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9B97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2026年度吴中区农机购置与应用补贴资金规模</w:t>
      </w:r>
    </w:p>
    <w:p w14:paraId="7DA092A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本年度，吴中区可用农机购置与应用补贴资金43.102万元。</w:t>
      </w:r>
    </w:p>
    <w:p w14:paraId="3A45DD4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/>
        </w:rPr>
        <w:t>资金来源：</w:t>
      </w:r>
    </w:p>
    <w:p w14:paraId="22C089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1、202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年度农机购置与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应用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补贴结余资金：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万元；</w:t>
      </w:r>
    </w:p>
    <w:p w14:paraId="7C2C6C3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2、</w:t>
      </w:r>
      <w:r>
        <w:rPr>
          <w:rFonts w:hint="eastAsia" w:cs="宋体"/>
          <w:sz w:val="24"/>
          <w:szCs w:val="24"/>
          <w:lang w:val="en-US"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关于下达2026年中央农业相关转移支付资金的通知</w:t>
      </w:r>
      <w:r>
        <w:rPr>
          <w:rFonts w:hint="eastAsia" w:cs="宋体"/>
          <w:sz w:val="24"/>
          <w:szCs w:val="24"/>
          <w:lang w:val="en-US" w:eastAsia="zh-CN"/>
        </w:rPr>
        <w:t>》（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苏州财农〔2026〕21号</w:t>
      </w:r>
      <w:r>
        <w:rPr>
          <w:rFonts w:hint="eastAsia" w:cs="宋体"/>
          <w:sz w:val="24"/>
          <w:szCs w:val="24"/>
          <w:lang w:val="en-US" w:eastAsia="zh-CN"/>
        </w:rPr>
        <w:t>）下达中央资金16万元。</w:t>
      </w:r>
    </w:p>
    <w:p w14:paraId="2762D83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cs="宋体"/>
          <w:b/>
          <w:bCs/>
          <w:sz w:val="24"/>
          <w:szCs w:val="24"/>
          <w:lang w:val="en-US" w:eastAsia="zh-CN"/>
        </w:rPr>
        <w:t>资金使用：</w:t>
      </w:r>
    </w:p>
    <w:p w14:paraId="7B1B907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480" w:firstLineChars="200"/>
        <w:textAlignment w:val="auto"/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《关于下达2026年吴中区第一批农机购置与应用补贴资金的通知》（吴财农〔2026〕21号），下达补贴资金1.31万元。</w:t>
      </w:r>
    </w:p>
    <w:p w14:paraId="2D80EAA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480" w:firstLineChars="200"/>
        <w:textAlignment w:val="auto"/>
        <w:rPr>
          <w:rFonts w:hint="default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《</w:t>
      </w:r>
      <w:r>
        <w:rPr>
          <w:rFonts w:hint="default" w:cs="宋体"/>
          <w:sz w:val="24"/>
          <w:szCs w:val="24"/>
          <w:lang w:val="en-US" w:eastAsia="zh-CN"/>
        </w:rPr>
        <w:t>关于下达2026年吴中区第二批农机购置与应用补贴资金的通知</w:t>
      </w:r>
      <w:r>
        <w:rPr>
          <w:rFonts w:hint="eastAsia" w:cs="宋体"/>
          <w:sz w:val="24"/>
          <w:szCs w:val="24"/>
          <w:lang w:val="en-US" w:eastAsia="zh-CN"/>
        </w:rPr>
        <w:t>》</w:t>
      </w:r>
      <w:r>
        <w:rPr>
          <w:rFonts w:hint="default" w:cs="宋体"/>
          <w:sz w:val="24"/>
          <w:szCs w:val="24"/>
          <w:lang w:val="en-US" w:eastAsia="zh-CN"/>
        </w:rPr>
        <w:t>（吴财农〔2026〕23 号</w:t>
      </w:r>
      <w:r>
        <w:rPr>
          <w:rFonts w:hint="eastAsia" w:cs="宋体"/>
          <w:sz w:val="24"/>
          <w:szCs w:val="24"/>
          <w:lang w:val="en-US" w:eastAsia="zh-CN"/>
        </w:rPr>
        <w:t>），下达补贴资金2.1万元。</w:t>
      </w:r>
    </w:p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2026年6月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3.41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补贴资金使用进度                  </w:t>
      </w:r>
      <w:r>
        <w:rPr>
          <w:rFonts w:hint="eastAsia" w:cs="宋体"/>
          <w:sz w:val="24"/>
          <w:szCs w:val="24"/>
          <w:lang w:val="en-US" w:eastAsia="zh-CN"/>
        </w:rPr>
        <w:t>7.91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16.6998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3.41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100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39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.692万元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18C3BC"/>
    <w:multiLevelType w:val="singleLevel"/>
    <w:tmpl w:val="F818C3BC"/>
    <w:lvl w:ilvl="0" w:tentative="0">
      <w:start w:val="1"/>
      <w:numFmt w:val="decimal"/>
      <w:suff w:val="nothing"/>
      <w:lvlText w:val="%1、"/>
      <w:lvlJc w:val="left"/>
      <w:pPr>
        <w:ind w:left="48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7582C9D"/>
    <w:rsid w:val="283075F8"/>
    <w:rsid w:val="3DF503A0"/>
    <w:rsid w:val="4F8534D8"/>
    <w:rsid w:val="54F40FF1"/>
    <w:rsid w:val="57DC7E2A"/>
    <w:rsid w:val="58A2325A"/>
    <w:rsid w:val="5C135054"/>
    <w:rsid w:val="75022F86"/>
    <w:rsid w:val="79B232C3"/>
    <w:rsid w:val="7D126E6A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398</Characters>
  <Lines>0</Lines>
  <Paragraphs>0</Paragraphs>
  <TotalTime>7</TotalTime>
  <ScaleCrop>false</ScaleCrop>
  <LinksUpToDate>false</LinksUpToDate>
  <CharactersWithSpaces>572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Administrator</cp:lastModifiedBy>
  <cp:lastPrinted>2026-05-26T00:59:00Z</cp:lastPrinted>
  <dcterms:modified xsi:type="dcterms:W3CDTF">2026-06-26T02:35:58Z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eyJoZGlkIjoiOTJkZjZlMTc1ZmNiZWEzNWMwMjZkN2RlMzY4MGIyNTUiLCJ1c2VySWQiOiI1MTc3NTAwNjMifQ==</vt:lpwstr>
  </property>
  <property fmtid="{D5CDD505-2E9C-101B-9397-08002B2CF9AE}" pid="4" name="ICV">
    <vt:lpwstr>D4028C0FF75E4AA2A4FEBBCA8E91B4BE_13</vt:lpwstr>
  </property>
</Properties>
</file>