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B5C" w:rsidRDefault="00847B5D" w:rsidP="004D2B5C">
      <w:pPr>
        <w:jc w:val="center"/>
        <w:rPr>
          <w:rFonts w:ascii="宋体" w:eastAsia="宋体" w:hAnsi="宋体" w:cs="新宋体"/>
          <w:sz w:val="44"/>
          <w:szCs w:val="44"/>
        </w:rPr>
      </w:pPr>
      <w:r w:rsidRPr="00847B5D">
        <w:rPr>
          <w:rFonts w:ascii="仿宋_GB2312" w:eastAsia="仿宋_GB2312" w:hAnsi="宋体" w:cs="新宋体"/>
          <w:noProof/>
          <w:szCs w:val="32"/>
        </w:rPr>
        <w:pict>
          <v:group id="组合 14" o:spid="_x0000_s1040" style="position:absolute;left:0;text-align:left;margin-left:-5.25pt;margin-top:13.95pt;width:444.9pt;height:121.1pt;z-index:251658752" coordorigin="1438,2208" coordsize="9089,26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20" o:spid="_x0000_s1041" type="#_x0000_t136" style="position:absolute;left:1496;top:2208;width:9031;height:1298" fillcolor="red" strokecolor="red" strokeweight="1.5pt">
              <v:textpath style="font-family:&quot;方正小标宋简体&quot;" trim="t" fitpath="t" string="苏州市吴中区应急管理局文件"/>
            </v:shape>
            <v:line id="直线 21" o:spid="_x0000_s1042" style="position:absolute" from="1438,4847" to="10469,4847" strokecolor="red" strokeweight="3.75pt"/>
          </v:group>
        </w:pict>
      </w:r>
    </w:p>
    <w:p w:rsidR="004D2B5C" w:rsidRDefault="004D2B5C" w:rsidP="004D2B5C">
      <w:pPr>
        <w:jc w:val="center"/>
        <w:rPr>
          <w:rFonts w:ascii="宋体" w:eastAsia="宋体" w:hAnsi="宋体" w:cs="新宋体"/>
          <w:sz w:val="44"/>
          <w:szCs w:val="44"/>
        </w:rPr>
      </w:pPr>
    </w:p>
    <w:p w:rsidR="004D2B5C" w:rsidRDefault="004D2B5C" w:rsidP="004D2B5C">
      <w:pPr>
        <w:jc w:val="center"/>
        <w:rPr>
          <w:rFonts w:ascii="宋体" w:eastAsia="宋体" w:hAnsi="宋体" w:cs="新宋体"/>
          <w:sz w:val="44"/>
          <w:szCs w:val="44"/>
        </w:rPr>
      </w:pPr>
    </w:p>
    <w:p w:rsidR="004D2B5C" w:rsidRDefault="004D2B5C" w:rsidP="004D2B5C">
      <w:pPr>
        <w:spacing w:line="240" w:lineRule="exact"/>
        <w:rPr>
          <w:rFonts w:ascii="宋体" w:eastAsia="宋体" w:hAnsi="宋体" w:cs="新宋体"/>
          <w:sz w:val="44"/>
          <w:szCs w:val="44"/>
        </w:rPr>
      </w:pPr>
    </w:p>
    <w:p w:rsidR="004D2B5C" w:rsidRDefault="004D2B5C" w:rsidP="004D2B5C">
      <w:pPr>
        <w:spacing w:line="340" w:lineRule="exact"/>
        <w:jc w:val="center"/>
        <w:rPr>
          <w:rFonts w:ascii="仿宋_GB2312" w:eastAsia="仿宋_GB2312" w:hAnsi="仿宋"/>
          <w:szCs w:val="32"/>
        </w:rPr>
      </w:pPr>
      <w:r>
        <w:rPr>
          <w:rFonts w:ascii="仿宋_GB2312" w:eastAsia="仿宋_GB2312" w:hAnsi="仿宋" w:hint="eastAsia"/>
          <w:szCs w:val="32"/>
        </w:rPr>
        <w:t>吴应急〔20</w:t>
      </w:r>
      <w:r w:rsidR="004C0EC2">
        <w:rPr>
          <w:rFonts w:ascii="仿宋_GB2312" w:eastAsia="仿宋_GB2312" w:hAnsi="仿宋" w:hint="eastAsia"/>
          <w:szCs w:val="32"/>
        </w:rPr>
        <w:t>2</w:t>
      </w:r>
      <w:r w:rsidR="000608A7">
        <w:rPr>
          <w:rFonts w:ascii="仿宋_GB2312" w:eastAsia="仿宋_GB2312" w:hAnsi="仿宋" w:hint="eastAsia"/>
          <w:szCs w:val="32"/>
        </w:rPr>
        <w:t>3</w:t>
      </w:r>
      <w:r>
        <w:rPr>
          <w:rFonts w:ascii="仿宋_GB2312" w:eastAsia="仿宋_GB2312" w:hAnsi="仿宋" w:hint="eastAsia"/>
          <w:szCs w:val="32"/>
        </w:rPr>
        <w:t>〕号</w:t>
      </w:r>
    </w:p>
    <w:p w:rsidR="008058E8" w:rsidRDefault="008058E8" w:rsidP="008058E8">
      <w:pPr>
        <w:jc w:val="center"/>
        <w:rPr>
          <w:rFonts w:ascii="仿宋" w:hAnsi="仿宋" w:cs="仿宋"/>
          <w:szCs w:val="32"/>
        </w:rPr>
      </w:pPr>
    </w:p>
    <w:p w:rsidR="008C33CC" w:rsidRDefault="008C33CC" w:rsidP="008058E8">
      <w:pPr>
        <w:jc w:val="center"/>
        <w:rPr>
          <w:rFonts w:ascii="宋体" w:eastAsia="宋体" w:hAnsi="宋体" w:cs="宋体"/>
          <w:sz w:val="44"/>
          <w:szCs w:val="44"/>
        </w:rPr>
      </w:pPr>
    </w:p>
    <w:p w:rsidR="00446AC6" w:rsidRDefault="00446AC6" w:rsidP="00446AC6">
      <w:pPr>
        <w:spacing w:line="560" w:lineRule="exact"/>
        <w:jc w:val="center"/>
        <w:rPr>
          <w:rFonts w:ascii="方正小标宋简体" w:eastAsia="方正小标宋简体" w:hAnsi="方正小标宋_GBK"/>
          <w:sz w:val="44"/>
          <w:szCs w:val="44"/>
        </w:rPr>
      </w:pPr>
      <w:r w:rsidRPr="00B644F9">
        <w:rPr>
          <w:rFonts w:ascii="方正小标宋简体" w:eastAsia="方正小标宋简体" w:hAnsi="方正小标宋_GBK" w:hint="eastAsia"/>
          <w:sz w:val="44"/>
          <w:szCs w:val="44"/>
        </w:rPr>
        <w:t>关于开展我区工贸行业安全生产标准化</w:t>
      </w:r>
    </w:p>
    <w:p w:rsidR="00446AC6" w:rsidRDefault="00446AC6" w:rsidP="00446AC6">
      <w:pPr>
        <w:spacing w:line="560" w:lineRule="exact"/>
        <w:jc w:val="center"/>
        <w:rPr>
          <w:rFonts w:ascii="方正小标宋简体" w:eastAsia="方正小标宋简体" w:hAnsi="方正小标宋_GBK"/>
          <w:sz w:val="44"/>
          <w:szCs w:val="44"/>
        </w:rPr>
      </w:pPr>
      <w:r w:rsidRPr="00B644F9">
        <w:rPr>
          <w:rFonts w:ascii="方正小标宋简体" w:eastAsia="方正小标宋简体" w:hAnsi="方正小标宋_GBK" w:hint="eastAsia"/>
          <w:sz w:val="44"/>
          <w:szCs w:val="44"/>
        </w:rPr>
        <w:t>三级企业评审单位申报工作的通知</w:t>
      </w:r>
    </w:p>
    <w:p w:rsidR="000608A7" w:rsidRPr="00446AC6" w:rsidRDefault="000608A7" w:rsidP="00446AC6">
      <w:pPr>
        <w:spacing w:line="560" w:lineRule="exact"/>
        <w:jc w:val="center"/>
        <w:rPr>
          <w:rFonts w:ascii="仿宋_GB2312" w:eastAsia="仿宋_GB2312"/>
          <w:szCs w:val="48"/>
        </w:rPr>
      </w:pPr>
    </w:p>
    <w:p w:rsidR="000608A7" w:rsidRDefault="000608A7" w:rsidP="00FA5E3B">
      <w:pPr>
        <w:spacing w:line="560" w:lineRule="exact"/>
        <w:rPr>
          <w:rFonts w:ascii="仿宋_GB2312" w:eastAsia="仿宋_GB2312"/>
          <w:szCs w:val="48"/>
        </w:rPr>
      </w:pPr>
      <w:r>
        <w:rPr>
          <w:rFonts w:ascii="仿宋_GB2312" w:eastAsia="仿宋_GB2312" w:hint="eastAsia"/>
          <w:szCs w:val="48"/>
        </w:rPr>
        <w:t>各开发区安环局，各镇（街道）应急管理局、化管办：</w:t>
      </w:r>
    </w:p>
    <w:p w:rsidR="00446AC6" w:rsidRDefault="00446AC6" w:rsidP="00FA5E3B">
      <w:pPr>
        <w:spacing w:line="560" w:lineRule="exact"/>
        <w:ind w:firstLineChars="200" w:firstLine="632"/>
        <w:rPr>
          <w:rFonts w:ascii="仿宋_GB2312" w:eastAsia="仿宋_GB2312" w:hAnsi="华文楷体"/>
          <w:szCs w:val="32"/>
        </w:rPr>
      </w:pPr>
      <w:r w:rsidRPr="00B644F9">
        <w:rPr>
          <w:rFonts w:ascii="仿宋_GB2312" w:eastAsia="仿宋_GB2312" w:hAnsi="华文楷体" w:hint="eastAsia"/>
          <w:szCs w:val="32"/>
        </w:rPr>
        <w:t>为积极推动我</w:t>
      </w:r>
      <w:r>
        <w:rPr>
          <w:rFonts w:ascii="仿宋_GB2312" w:eastAsia="仿宋_GB2312" w:hAnsi="华文楷体" w:hint="eastAsia"/>
          <w:szCs w:val="32"/>
        </w:rPr>
        <w:t>区</w:t>
      </w:r>
      <w:r w:rsidRPr="00B644F9">
        <w:rPr>
          <w:rFonts w:ascii="仿宋_GB2312" w:eastAsia="仿宋_GB2312" w:hAnsi="华文楷体" w:hint="eastAsia"/>
          <w:szCs w:val="32"/>
        </w:rPr>
        <w:t>冶金等工贸行业企业安全生产标准化</w:t>
      </w:r>
      <w:r>
        <w:rPr>
          <w:rFonts w:ascii="仿宋_GB2312" w:eastAsia="仿宋_GB2312" w:hAnsi="华文楷体" w:hint="eastAsia"/>
          <w:szCs w:val="32"/>
        </w:rPr>
        <w:t>三级达标</w:t>
      </w:r>
      <w:r w:rsidRPr="00B644F9">
        <w:rPr>
          <w:rFonts w:ascii="仿宋_GB2312" w:eastAsia="仿宋_GB2312" w:hAnsi="华文楷体" w:hint="eastAsia"/>
          <w:szCs w:val="32"/>
        </w:rPr>
        <w:t>创建工作，</w:t>
      </w:r>
      <w:r>
        <w:rPr>
          <w:rFonts w:ascii="仿宋_GB2312" w:eastAsia="仿宋_GB2312" w:hAnsi="华文楷体" w:hint="eastAsia"/>
          <w:szCs w:val="32"/>
        </w:rPr>
        <w:t>合理规范</w:t>
      </w:r>
      <w:r w:rsidRPr="004651B9">
        <w:rPr>
          <w:rFonts w:ascii="仿宋_GB2312" w:eastAsia="仿宋_GB2312" w:hAnsi="华文楷体" w:hint="eastAsia"/>
          <w:szCs w:val="32"/>
        </w:rPr>
        <w:t>安全生产标准化三级企业评审单位</w:t>
      </w:r>
      <w:r>
        <w:rPr>
          <w:rFonts w:ascii="仿宋_GB2312" w:eastAsia="仿宋_GB2312" w:hAnsi="华文楷体" w:hint="eastAsia"/>
          <w:szCs w:val="32"/>
        </w:rPr>
        <w:t>资格条件</w:t>
      </w:r>
      <w:r w:rsidRPr="00B644F9">
        <w:rPr>
          <w:rFonts w:ascii="仿宋_GB2312" w:eastAsia="仿宋_GB2312" w:hAnsi="华文楷体" w:hint="eastAsia"/>
          <w:szCs w:val="32"/>
        </w:rPr>
        <w:t>，</w:t>
      </w:r>
      <w:r>
        <w:rPr>
          <w:rFonts w:ascii="仿宋_GB2312" w:eastAsia="仿宋_GB2312" w:hAnsi="华文楷体" w:hint="eastAsia"/>
          <w:szCs w:val="32"/>
        </w:rPr>
        <w:t>严格把控评审质量，</w:t>
      </w:r>
      <w:r w:rsidR="0075694B" w:rsidRPr="0075694B">
        <w:rPr>
          <w:rFonts w:ascii="仿宋_GB2312" w:eastAsia="仿宋_GB2312" w:hAnsi="华文楷体" w:hint="eastAsia"/>
          <w:szCs w:val="32"/>
        </w:rPr>
        <w:t>精准掌握企业安全管理水平，</w:t>
      </w:r>
      <w:r w:rsidR="002F7D47">
        <w:rPr>
          <w:rFonts w:ascii="仿宋_GB2312" w:eastAsia="仿宋_GB2312" w:hAnsi="华文楷体" w:hint="eastAsia"/>
          <w:szCs w:val="32"/>
        </w:rPr>
        <w:t>根据</w:t>
      </w:r>
      <w:r w:rsidRPr="00B644F9">
        <w:rPr>
          <w:rFonts w:ascii="仿宋_GB2312" w:eastAsia="仿宋_GB2312" w:hAnsi="华文楷体" w:hint="eastAsia"/>
          <w:szCs w:val="32"/>
        </w:rPr>
        <w:t>应急管理部《</w:t>
      </w:r>
      <w:r w:rsidRPr="005C19DE">
        <w:rPr>
          <w:rFonts w:ascii="仿宋_GB2312" w:eastAsia="仿宋_GB2312" w:hAnsi="华文楷体" w:hint="eastAsia"/>
          <w:szCs w:val="32"/>
        </w:rPr>
        <w:t>企业安全生产标准化</w:t>
      </w:r>
      <w:r w:rsidR="002F7D47">
        <w:rPr>
          <w:rFonts w:ascii="仿宋_GB2312" w:eastAsia="仿宋_GB2312" w:hAnsi="华文楷体" w:hint="eastAsia"/>
          <w:szCs w:val="32"/>
        </w:rPr>
        <w:t>建设定级办法</w:t>
      </w:r>
      <w:r>
        <w:rPr>
          <w:rFonts w:ascii="仿宋_GB2312" w:eastAsia="仿宋_GB2312" w:hAnsi="华文楷体" w:hint="eastAsia"/>
          <w:szCs w:val="32"/>
        </w:rPr>
        <w:t>》（</w:t>
      </w:r>
      <w:r w:rsidR="002F7D47">
        <w:rPr>
          <w:rFonts w:ascii="仿宋_GB2312" w:eastAsia="仿宋_GB2312" w:hAnsi="华文楷体" w:hint="eastAsia"/>
          <w:szCs w:val="32"/>
        </w:rPr>
        <w:t>应急</w:t>
      </w:r>
      <w:r w:rsidR="00DB73FD">
        <w:rPr>
          <w:rFonts w:ascii="仿宋_GB2312" w:eastAsia="仿宋_GB2312" w:hAnsi="华文楷体" w:hint="eastAsia"/>
          <w:szCs w:val="32"/>
        </w:rPr>
        <w:t>〔</w:t>
      </w:r>
      <w:r w:rsidRPr="00B644F9">
        <w:rPr>
          <w:rFonts w:ascii="仿宋_GB2312" w:eastAsia="仿宋_GB2312" w:hAnsi="华文楷体" w:hint="eastAsia"/>
          <w:szCs w:val="32"/>
        </w:rPr>
        <w:t>20</w:t>
      </w:r>
      <w:r w:rsidR="002F7D47">
        <w:rPr>
          <w:rFonts w:ascii="仿宋_GB2312" w:eastAsia="仿宋_GB2312" w:hAnsi="华文楷体" w:hint="eastAsia"/>
          <w:szCs w:val="32"/>
        </w:rPr>
        <w:t>21</w:t>
      </w:r>
      <w:r w:rsidR="00DB73FD">
        <w:rPr>
          <w:rFonts w:ascii="仿宋_GB2312" w:eastAsia="仿宋_GB2312" w:hAnsi="华文楷体" w:hint="eastAsia"/>
          <w:szCs w:val="32"/>
        </w:rPr>
        <w:t>〕</w:t>
      </w:r>
      <w:r w:rsidR="002F7D47">
        <w:rPr>
          <w:rFonts w:ascii="仿宋_GB2312" w:eastAsia="仿宋_GB2312" w:hAnsi="华文楷体" w:hint="eastAsia"/>
          <w:szCs w:val="32"/>
        </w:rPr>
        <w:t>83</w:t>
      </w:r>
      <w:r w:rsidRPr="00B644F9">
        <w:rPr>
          <w:rFonts w:ascii="仿宋_GB2312" w:eastAsia="仿宋_GB2312" w:hAnsi="华文楷体" w:hint="eastAsia"/>
          <w:szCs w:val="32"/>
        </w:rPr>
        <w:t>号）、苏州市应急管理局</w:t>
      </w:r>
      <w:r w:rsidR="002F7D47">
        <w:rPr>
          <w:rFonts w:ascii="仿宋_GB2312" w:eastAsia="仿宋_GB2312" w:hAnsi="华文楷体" w:hint="eastAsia"/>
          <w:szCs w:val="32"/>
        </w:rPr>
        <w:t>《苏州市企业三级安全生产标准化定级实施办法（试行）》（苏应急〔2022〕1号）和</w:t>
      </w:r>
      <w:r w:rsidRPr="00B644F9">
        <w:rPr>
          <w:rFonts w:ascii="仿宋_GB2312" w:eastAsia="仿宋_GB2312" w:hAnsi="华文楷体" w:hint="eastAsia"/>
          <w:szCs w:val="32"/>
        </w:rPr>
        <w:t>《</w:t>
      </w:r>
      <w:r w:rsidR="00DB73FD" w:rsidRPr="00DB73FD">
        <w:rPr>
          <w:rFonts w:ascii="仿宋_GB2312" w:eastAsia="仿宋_GB2312" w:hAnsi="华文楷体" w:hint="eastAsia"/>
          <w:szCs w:val="32"/>
        </w:rPr>
        <w:t>苏州市安全评价检测检验机构和安全生产技术服务机构管理办法</w:t>
      </w:r>
      <w:r w:rsidRPr="00B644F9">
        <w:rPr>
          <w:rFonts w:ascii="仿宋_GB2312" w:eastAsia="仿宋_GB2312" w:hAnsi="华文楷体" w:hint="eastAsia"/>
          <w:szCs w:val="32"/>
        </w:rPr>
        <w:t>》（苏</w:t>
      </w:r>
      <w:r w:rsidR="00DB73FD">
        <w:rPr>
          <w:rFonts w:ascii="仿宋_GB2312" w:eastAsia="仿宋_GB2312" w:hAnsi="华文楷体" w:hint="eastAsia"/>
          <w:szCs w:val="32"/>
        </w:rPr>
        <w:t>应急〔</w:t>
      </w:r>
      <w:r w:rsidRPr="00B644F9">
        <w:rPr>
          <w:rFonts w:ascii="仿宋_GB2312" w:eastAsia="仿宋_GB2312" w:hAnsi="华文楷体" w:hint="eastAsia"/>
          <w:szCs w:val="32"/>
        </w:rPr>
        <w:t>20</w:t>
      </w:r>
      <w:r w:rsidR="00DB73FD">
        <w:rPr>
          <w:rFonts w:ascii="仿宋_GB2312" w:eastAsia="仿宋_GB2312" w:hAnsi="华文楷体" w:hint="eastAsia"/>
          <w:szCs w:val="32"/>
        </w:rPr>
        <w:t>20〕180</w:t>
      </w:r>
      <w:r w:rsidRPr="00B644F9">
        <w:rPr>
          <w:rFonts w:ascii="仿宋_GB2312" w:eastAsia="仿宋_GB2312" w:hAnsi="华文楷体" w:hint="eastAsia"/>
          <w:szCs w:val="32"/>
        </w:rPr>
        <w:t>号）</w:t>
      </w:r>
      <w:r w:rsidR="00AC3287">
        <w:rPr>
          <w:rFonts w:ascii="仿宋_GB2312" w:eastAsia="仿宋_GB2312" w:hAnsi="华文楷体" w:hint="eastAsia"/>
          <w:szCs w:val="32"/>
        </w:rPr>
        <w:t>等文件</w:t>
      </w:r>
      <w:r w:rsidR="002F7D47" w:rsidRPr="00B644F9">
        <w:rPr>
          <w:rFonts w:ascii="仿宋_GB2312" w:eastAsia="仿宋_GB2312" w:hAnsi="华文楷体" w:hint="eastAsia"/>
          <w:szCs w:val="32"/>
        </w:rPr>
        <w:t>规定，</w:t>
      </w:r>
      <w:r w:rsidR="002833C0">
        <w:rPr>
          <w:rFonts w:ascii="仿宋_GB2312" w:eastAsia="仿宋_GB2312" w:hAnsi="华文楷体" w:hint="eastAsia"/>
          <w:szCs w:val="32"/>
        </w:rPr>
        <w:t>参照</w:t>
      </w:r>
      <w:r w:rsidR="00C57B0D">
        <w:rPr>
          <w:rFonts w:ascii="仿宋_GB2312" w:eastAsia="仿宋_GB2312" w:hAnsi="华文楷体" w:hint="eastAsia"/>
          <w:szCs w:val="32"/>
        </w:rPr>
        <w:t>苏州</w:t>
      </w:r>
      <w:r w:rsidR="002F7D47">
        <w:rPr>
          <w:rFonts w:ascii="仿宋_GB2312" w:eastAsia="仿宋_GB2312" w:hAnsi="华文楷体" w:hint="eastAsia"/>
          <w:szCs w:val="32"/>
        </w:rPr>
        <w:t>市应急管理局</w:t>
      </w:r>
      <w:r>
        <w:rPr>
          <w:rFonts w:ascii="仿宋_GB2312" w:eastAsia="仿宋_GB2312" w:hAnsi="华文楷体" w:hint="eastAsia"/>
          <w:szCs w:val="32"/>
        </w:rPr>
        <w:t>《关于开展我市工贸行业安全生产标准化三级企业评审单位申报工作的通知》（苏应急〔2019〕39号）</w:t>
      </w:r>
      <w:r w:rsidR="00C57B0D">
        <w:rPr>
          <w:rFonts w:ascii="仿宋_GB2312" w:eastAsia="仿宋_GB2312" w:hAnsi="华文楷体" w:hint="eastAsia"/>
          <w:szCs w:val="32"/>
        </w:rPr>
        <w:t>有关申报工作的具体要求，</w:t>
      </w:r>
      <w:r>
        <w:rPr>
          <w:rFonts w:ascii="仿宋_GB2312" w:eastAsia="仿宋_GB2312" w:hAnsi="华文楷体" w:hint="eastAsia"/>
          <w:szCs w:val="32"/>
        </w:rPr>
        <w:t>现就</w:t>
      </w:r>
      <w:r w:rsidRPr="00B644F9">
        <w:rPr>
          <w:rFonts w:ascii="仿宋_GB2312" w:eastAsia="仿宋_GB2312" w:hAnsi="华文楷体" w:hint="eastAsia"/>
          <w:szCs w:val="32"/>
        </w:rPr>
        <w:t>我</w:t>
      </w:r>
      <w:r>
        <w:rPr>
          <w:rFonts w:ascii="仿宋_GB2312" w:eastAsia="仿宋_GB2312" w:hAnsi="华文楷体" w:hint="eastAsia"/>
          <w:szCs w:val="32"/>
        </w:rPr>
        <w:t>区</w:t>
      </w:r>
      <w:r w:rsidRPr="00B644F9">
        <w:rPr>
          <w:rFonts w:ascii="仿宋_GB2312" w:eastAsia="仿宋_GB2312" w:hAnsi="华文楷体" w:hint="eastAsia"/>
          <w:szCs w:val="32"/>
        </w:rPr>
        <w:t>冶金等工贸行业安全生产标准化三级企业评审单位申报工作有关事项通知如下：</w:t>
      </w:r>
    </w:p>
    <w:p w:rsidR="00446AC6" w:rsidRPr="00B1005E" w:rsidRDefault="00446AC6" w:rsidP="00FA5E3B">
      <w:pPr>
        <w:spacing w:line="560" w:lineRule="exact"/>
        <w:ind w:firstLineChars="200" w:firstLine="632"/>
        <w:rPr>
          <w:rFonts w:ascii="黑体" w:eastAsia="黑体" w:hAnsi="黑体" w:cs="仿宋_GB2312"/>
          <w:color w:val="000000"/>
          <w:kern w:val="0"/>
          <w:szCs w:val="32"/>
        </w:rPr>
      </w:pPr>
      <w:r w:rsidRPr="00B1005E">
        <w:rPr>
          <w:rFonts w:ascii="黑体" w:eastAsia="黑体" w:hAnsi="黑体" w:cs="仿宋_GB2312" w:hint="eastAsia"/>
          <w:color w:val="000000"/>
          <w:kern w:val="0"/>
          <w:szCs w:val="32"/>
        </w:rPr>
        <w:lastRenderedPageBreak/>
        <w:t>一、工作范围</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根据有关文件规定，对拟在</w:t>
      </w:r>
      <w:r>
        <w:rPr>
          <w:rFonts w:ascii="仿宋_GB2312" w:eastAsia="仿宋_GB2312" w:hAnsi="宋体" w:cs="仿宋_GB2312" w:hint="eastAsia"/>
          <w:color w:val="000000"/>
          <w:kern w:val="0"/>
          <w:szCs w:val="32"/>
        </w:rPr>
        <w:t>吴中区</w:t>
      </w:r>
      <w:r w:rsidRPr="00B644F9">
        <w:rPr>
          <w:rFonts w:ascii="仿宋_GB2312" w:eastAsia="仿宋_GB2312" w:hAnsi="宋体" w:cs="仿宋_GB2312" w:hint="eastAsia"/>
          <w:color w:val="000000"/>
          <w:kern w:val="0"/>
          <w:szCs w:val="32"/>
        </w:rPr>
        <w:t>范围内从事冶金等</w:t>
      </w:r>
      <w:r>
        <w:rPr>
          <w:rFonts w:ascii="仿宋_GB2312" w:eastAsia="仿宋_GB2312" w:hAnsi="宋体" w:cs="仿宋_GB2312" w:hint="eastAsia"/>
          <w:color w:val="000000"/>
          <w:kern w:val="0"/>
          <w:szCs w:val="32"/>
        </w:rPr>
        <w:t>工</w:t>
      </w:r>
      <w:r w:rsidRPr="00B644F9">
        <w:rPr>
          <w:rFonts w:ascii="仿宋_GB2312" w:eastAsia="仿宋_GB2312" w:hAnsi="宋体" w:cs="仿宋_GB2312" w:hint="eastAsia"/>
          <w:color w:val="000000"/>
          <w:kern w:val="0"/>
          <w:szCs w:val="32"/>
        </w:rPr>
        <w:t>贸行业安全生产标准化三级企业评审业务的评审单位进行确定。</w:t>
      </w:r>
    </w:p>
    <w:p w:rsidR="00446AC6" w:rsidRPr="00B1005E" w:rsidRDefault="00446AC6" w:rsidP="00FA5E3B">
      <w:pPr>
        <w:spacing w:line="560" w:lineRule="exact"/>
        <w:ind w:firstLineChars="200" w:firstLine="632"/>
        <w:rPr>
          <w:rFonts w:ascii="黑体" w:eastAsia="黑体" w:hAnsi="黑体" w:cs="仿宋_GB2312"/>
          <w:color w:val="000000"/>
          <w:kern w:val="0"/>
          <w:szCs w:val="32"/>
        </w:rPr>
      </w:pPr>
      <w:r w:rsidRPr="00B1005E">
        <w:rPr>
          <w:rFonts w:ascii="黑体" w:eastAsia="黑体" w:hAnsi="黑体" w:cs="仿宋_GB2312" w:hint="eastAsia"/>
          <w:color w:val="000000"/>
          <w:kern w:val="0"/>
          <w:szCs w:val="32"/>
        </w:rPr>
        <w:t>二、申报单位基本条件</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1</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具有独立法人资格，有与其开展工作相适应的固定工作场所和办公设施。</w:t>
      </w:r>
    </w:p>
    <w:p w:rsidR="00446AC6"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2</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具有安全评价资质，或者承担过国家安全生产标准化相关标准制修订工作，或者承担过二级及以上安全生产标准化咨询工作，或三级及以上安全生产标准化评审工作。</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3</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具有健全的内部管理制度和相关工作制度。</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4</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评审行业范围中不包含冶金、有色行业的三级企业评审单位，需有8名以上（含8名）相关专业技术人员，其中4名以上（含4名）专业技术人员具有国家承认的大学以上（含大学）学历，且具有中级以上（含中级）专业技术职称或注册安全工程师、安全评价师资格之一，并从事相关工作3年以上。</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评审行业范围中包含冶金、有色行业的三级企业评审单位，需有10名以上（含10名）相关专业技术人员，其中6名以上（含6名）专业技术人员具有国家承认的大学以上（含大学）学历，且具有中级以上（含中级）专业技术职称或注册安全工程师、安全评价师资格之一，并从事相关工作3年以上。</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专业技术人员应与评审单位建立法定劳动关系（签订正式劳动合同并由评审单位为其购买社会保险，不得在其他评审单位同</w:t>
      </w:r>
      <w:r w:rsidRPr="00B644F9">
        <w:rPr>
          <w:rFonts w:ascii="仿宋_GB2312" w:eastAsia="仿宋_GB2312" w:hAnsi="宋体" w:cs="仿宋_GB2312" w:hint="eastAsia"/>
          <w:color w:val="000000"/>
          <w:kern w:val="0"/>
          <w:szCs w:val="32"/>
        </w:rPr>
        <w:lastRenderedPageBreak/>
        <w:t>时兼职）。</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5</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具有负</w:t>
      </w:r>
      <w:r>
        <w:rPr>
          <w:rFonts w:ascii="仿宋_GB2312" w:eastAsia="仿宋_GB2312" w:hAnsi="宋体" w:cs="仿宋_GB2312" w:hint="eastAsia"/>
          <w:color w:val="000000"/>
          <w:kern w:val="0"/>
          <w:szCs w:val="32"/>
        </w:rPr>
        <w:t>责</w:t>
      </w:r>
      <w:r w:rsidRPr="00B644F9">
        <w:rPr>
          <w:rFonts w:ascii="仿宋_GB2312" w:eastAsia="仿宋_GB2312" w:hAnsi="宋体" w:cs="仿宋_GB2312" w:hint="eastAsia"/>
          <w:color w:val="000000"/>
          <w:kern w:val="0"/>
          <w:szCs w:val="32"/>
        </w:rPr>
        <w:t>安全生产标准化评审工作日常管理的专职人员。</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6</w:t>
      </w:r>
      <w:r w:rsidR="00FA5E3B">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具有从事安全生产标准化工作的良好业绩，无违法违规行为记录。</w:t>
      </w:r>
    </w:p>
    <w:p w:rsidR="00446AC6" w:rsidRPr="00F008E1" w:rsidRDefault="00446AC6" w:rsidP="00FA5E3B">
      <w:pPr>
        <w:spacing w:line="560" w:lineRule="exact"/>
        <w:ind w:firstLineChars="200" w:firstLine="632"/>
        <w:rPr>
          <w:rFonts w:ascii="黑体" w:eastAsia="黑体" w:hAnsi="黑体" w:cs="仿宋_GB2312"/>
          <w:color w:val="000000"/>
          <w:kern w:val="0"/>
          <w:szCs w:val="32"/>
        </w:rPr>
      </w:pPr>
      <w:r w:rsidRPr="00F008E1">
        <w:rPr>
          <w:rFonts w:ascii="黑体" w:eastAsia="黑体" w:hAnsi="黑体" w:cs="仿宋_GB2312" w:hint="eastAsia"/>
          <w:color w:val="000000"/>
          <w:kern w:val="0"/>
          <w:szCs w:val="32"/>
        </w:rPr>
        <w:t>三、申报材料</w:t>
      </w:r>
    </w:p>
    <w:p w:rsidR="002833C0" w:rsidRDefault="00446AC6" w:rsidP="00FA5E3B">
      <w:pPr>
        <w:spacing w:line="560" w:lineRule="exact"/>
        <w:ind w:leftChars="200" w:left="632"/>
        <w:rPr>
          <w:rFonts w:ascii="仿宋_GB2312" w:eastAsia="仿宋_GB2312" w:hAnsi="宋体" w:cs="仿宋_GB2312" w:hint="eastAsia"/>
          <w:color w:val="000000"/>
          <w:kern w:val="0"/>
          <w:szCs w:val="32"/>
        </w:rPr>
      </w:pPr>
      <w:r w:rsidRPr="00B644F9">
        <w:rPr>
          <w:rFonts w:ascii="仿宋_GB2312" w:eastAsia="仿宋_GB2312" w:hAnsi="宋体" w:cs="仿宋_GB2312" w:hint="eastAsia"/>
          <w:color w:val="000000"/>
          <w:kern w:val="0"/>
          <w:szCs w:val="32"/>
        </w:rPr>
        <w:t>1</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工贸行业安全生产标准化三级企业评审单位申报表（见附</w:t>
      </w:r>
    </w:p>
    <w:p w:rsidR="00446AC6" w:rsidRPr="00B644F9" w:rsidRDefault="00446AC6" w:rsidP="002833C0">
      <w:pPr>
        <w:spacing w:line="560" w:lineRule="exact"/>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件）。</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2</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工商营业执照复印件，</w:t>
      </w:r>
      <w:r>
        <w:rPr>
          <w:rFonts w:ascii="仿宋_GB2312" w:eastAsia="仿宋_GB2312" w:hAnsi="宋体" w:cs="仿宋_GB2312" w:hint="eastAsia"/>
          <w:color w:val="000000"/>
          <w:kern w:val="0"/>
          <w:szCs w:val="32"/>
        </w:rPr>
        <w:t>固</w:t>
      </w:r>
      <w:r w:rsidRPr="00B644F9">
        <w:rPr>
          <w:rFonts w:ascii="仿宋_GB2312" w:eastAsia="仿宋_GB2312" w:hAnsi="宋体" w:cs="仿宋_GB2312" w:hint="eastAsia"/>
          <w:color w:val="000000"/>
          <w:kern w:val="0"/>
          <w:szCs w:val="32"/>
        </w:rPr>
        <w:t>定工作场所证明</w:t>
      </w:r>
      <w:r>
        <w:rPr>
          <w:rFonts w:ascii="仿宋_GB2312" w:eastAsia="仿宋_GB2312" w:hAnsi="宋体" w:cs="仿宋_GB2312" w:hint="eastAsia"/>
          <w:color w:val="000000"/>
          <w:kern w:val="0"/>
          <w:szCs w:val="32"/>
        </w:rPr>
        <w:t>材</w:t>
      </w:r>
      <w:r w:rsidRPr="00B644F9">
        <w:rPr>
          <w:rFonts w:ascii="仿宋_GB2312" w:eastAsia="仿宋_GB2312" w:hAnsi="宋体" w:cs="仿宋_GB2312" w:hint="eastAsia"/>
          <w:color w:val="000000"/>
          <w:kern w:val="0"/>
          <w:szCs w:val="32"/>
        </w:rPr>
        <w:t>料</w:t>
      </w:r>
      <w:r>
        <w:rPr>
          <w:rFonts w:ascii="仿宋_GB2312" w:eastAsia="仿宋_GB2312" w:hAnsi="宋体" w:cs="仿宋_GB2312" w:hint="eastAsia"/>
          <w:color w:val="000000"/>
          <w:kern w:val="0"/>
          <w:szCs w:val="32"/>
        </w:rPr>
        <w:t>。</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3</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相关资质证书复印件或从事安全生产标准化评审相关工作的业绩材料。</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4</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内部管理制度、评审程序文件等材料。</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5</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专业技术人员的劳动关系法定证明文件复印件</w:t>
      </w:r>
      <w:r w:rsidR="00B56DCE">
        <w:rPr>
          <w:rFonts w:ascii="仿宋_GB2312" w:eastAsia="仿宋_GB2312" w:hAnsi="宋体" w:cs="仿宋_GB2312" w:hint="eastAsia"/>
          <w:color w:val="000000"/>
          <w:kern w:val="0"/>
          <w:szCs w:val="32"/>
        </w:rPr>
        <w:t>（全日制劳动合同</w:t>
      </w:r>
      <w:r w:rsidR="00B56DCE" w:rsidRPr="002833C0">
        <w:rPr>
          <w:rFonts w:ascii="仿宋_GB2312" w:eastAsia="仿宋_GB2312" w:hAnsi="宋体" w:cs="仿宋_GB2312" w:hint="eastAsia"/>
          <w:color w:val="000000"/>
          <w:kern w:val="0"/>
          <w:szCs w:val="32"/>
        </w:rPr>
        <w:t>、</w:t>
      </w:r>
      <w:r w:rsidR="00EB26F4" w:rsidRPr="002833C0">
        <w:rPr>
          <w:rFonts w:ascii="仿宋_GB2312" w:eastAsia="仿宋_GB2312" w:hAnsi="宋体" w:cs="仿宋_GB2312" w:hint="eastAsia"/>
          <w:color w:val="000000"/>
          <w:kern w:val="0"/>
          <w:szCs w:val="32"/>
        </w:rPr>
        <w:t>6</w:t>
      </w:r>
      <w:r w:rsidR="00B56DCE" w:rsidRPr="002833C0">
        <w:rPr>
          <w:rFonts w:ascii="仿宋_GB2312" w:eastAsia="仿宋_GB2312" w:hAnsi="宋体" w:cs="仿宋_GB2312" w:hint="eastAsia"/>
          <w:color w:val="000000"/>
          <w:kern w:val="0"/>
          <w:szCs w:val="32"/>
        </w:rPr>
        <w:t>个月以上</w:t>
      </w:r>
      <w:r w:rsidR="00B56DCE">
        <w:rPr>
          <w:rFonts w:ascii="仿宋_GB2312" w:eastAsia="仿宋_GB2312" w:hAnsi="宋体" w:cs="仿宋_GB2312" w:hint="eastAsia"/>
          <w:color w:val="000000"/>
          <w:kern w:val="0"/>
          <w:szCs w:val="32"/>
        </w:rPr>
        <w:t>现单位社保记录）</w:t>
      </w:r>
      <w:r w:rsidRPr="00B644F9">
        <w:rPr>
          <w:rFonts w:ascii="仿宋_GB2312" w:eastAsia="仿宋_GB2312" w:hAnsi="宋体" w:cs="仿宋_GB2312" w:hint="eastAsia"/>
          <w:color w:val="000000"/>
          <w:kern w:val="0"/>
          <w:szCs w:val="32"/>
        </w:rPr>
        <w:t>，有关专业背景材料（学历证书、职称证书、资格证书、相关工作年限证明材料）复印件。</w:t>
      </w:r>
    </w:p>
    <w:p w:rsidR="00446AC6"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6</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专职工作人员的劳动关系法定证明文件复印件</w:t>
      </w:r>
      <w:r w:rsidR="00B56DCE">
        <w:rPr>
          <w:rFonts w:ascii="仿宋_GB2312" w:eastAsia="仿宋_GB2312" w:hAnsi="宋体" w:cs="仿宋_GB2312" w:hint="eastAsia"/>
          <w:color w:val="000000"/>
          <w:kern w:val="0"/>
          <w:szCs w:val="32"/>
        </w:rPr>
        <w:t>（全日制劳动合同、</w:t>
      </w:r>
      <w:r w:rsidR="00EB26F4" w:rsidRPr="002833C0">
        <w:rPr>
          <w:rFonts w:ascii="仿宋_GB2312" w:eastAsia="仿宋_GB2312" w:hAnsi="宋体" w:cs="仿宋_GB2312" w:hint="eastAsia"/>
          <w:color w:val="000000"/>
          <w:kern w:val="0"/>
          <w:szCs w:val="32"/>
        </w:rPr>
        <w:t>3</w:t>
      </w:r>
      <w:r w:rsidR="00B56DCE" w:rsidRPr="002833C0">
        <w:rPr>
          <w:rFonts w:ascii="仿宋_GB2312" w:eastAsia="仿宋_GB2312" w:hAnsi="宋体" w:cs="仿宋_GB2312" w:hint="eastAsia"/>
          <w:color w:val="000000"/>
          <w:kern w:val="0"/>
          <w:szCs w:val="32"/>
        </w:rPr>
        <w:t>个月以上</w:t>
      </w:r>
      <w:r w:rsidR="00B56DCE">
        <w:rPr>
          <w:rFonts w:ascii="仿宋_GB2312" w:eastAsia="仿宋_GB2312" w:hAnsi="宋体" w:cs="仿宋_GB2312" w:hint="eastAsia"/>
          <w:color w:val="000000"/>
          <w:kern w:val="0"/>
          <w:szCs w:val="32"/>
        </w:rPr>
        <w:t>现单位社保记录）</w:t>
      </w:r>
      <w:r w:rsidRPr="00B644F9">
        <w:rPr>
          <w:rFonts w:ascii="仿宋_GB2312" w:eastAsia="仿宋_GB2312" w:hAnsi="宋体" w:cs="仿宋_GB2312" w:hint="eastAsia"/>
          <w:color w:val="000000"/>
          <w:kern w:val="0"/>
          <w:szCs w:val="32"/>
        </w:rPr>
        <w:t>。</w:t>
      </w:r>
    </w:p>
    <w:p w:rsidR="00446AC6" w:rsidRPr="00C3179C" w:rsidRDefault="00446AC6" w:rsidP="00FA5E3B">
      <w:pPr>
        <w:spacing w:line="560" w:lineRule="exact"/>
        <w:ind w:firstLineChars="200" w:firstLine="632"/>
        <w:rPr>
          <w:rFonts w:ascii="黑体" w:eastAsia="黑体" w:hAnsi="黑体" w:cs="仿宋_GB2312"/>
          <w:color w:val="000000"/>
          <w:kern w:val="0"/>
          <w:szCs w:val="32"/>
        </w:rPr>
      </w:pPr>
      <w:r w:rsidRPr="00C3179C">
        <w:rPr>
          <w:rFonts w:ascii="黑体" w:eastAsia="黑体" w:hAnsi="黑体" w:cs="仿宋_GB2312" w:hint="eastAsia"/>
          <w:color w:val="000000"/>
          <w:kern w:val="0"/>
          <w:szCs w:val="32"/>
        </w:rPr>
        <w:t>四、申报程序</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t>坚持自愿申报原则。提出申请三级企业评审单位的，请于20</w:t>
      </w:r>
      <w:r>
        <w:rPr>
          <w:rFonts w:ascii="仿宋_GB2312" w:eastAsia="仿宋_GB2312" w:hAnsi="宋体" w:cs="仿宋_GB2312" w:hint="eastAsia"/>
          <w:color w:val="000000"/>
          <w:kern w:val="0"/>
          <w:szCs w:val="32"/>
        </w:rPr>
        <w:t>2</w:t>
      </w:r>
      <w:r w:rsidR="00AC3287">
        <w:rPr>
          <w:rFonts w:ascii="仿宋_GB2312" w:eastAsia="仿宋_GB2312" w:hAnsi="宋体" w:cs="仿宋_GB2312" w:hint="eastAsia"/>
          <w:color w:val="000000"/>
          <w:kern w:val="0"/>
          <w:szCs w:val="32"/>
        </w:rPr>
        <w:t>3</w:t>
      </w:r>
      <w:r w:rsidRPr="00B644F9">
        <w:rPr>
          <w:rFonts w:ascii="仿宋_GB2312" w:eastAsia="仿宋_GB2312" w:hAnsi="宋体" w:cs="仿宋_GB2312" w:hint="eastAsia"/>
          <w:color w:val="000000"/>
          <w:kern w:val="0"/>
          <w:szCs w:val="32"/>
        </w:rPr>
        <w:t>年</w:t>
      </w:r>
      <w:r>
        <w:rPr>
          <w:rFonts w:ascii="仿宋_GB2312" w:eastAsia="仿宋_GB2312" w:hAnsi="宋体" w:cs="仿宋_GB2312" w:hint="eastAsia"/>
          <w:color w:val="000000"/>
          <w:kern w:val="0"/>
          <w:szCs w:val="32"/>
        </w:rPr>
        <w:t>7</w:t>
      </w:r>
      <w:r w:rsidRPr="00B644F9">
        <w:rPr>
          <w:rFonts w:ascii="仿宋_GB2312" w:eastAsia="仿宋_GB2312" w:hAnsi="宋体" w:cs="仿宋_GB2312" w:hint="eastAsia"/>
          <w:color w:val="000000"/>
          <w:kern w:val="0"/>
          <w:szCs w:val="32"/>
        </w:rPr>
        <w:t>月</w:t>
      </w:r>
      <w:r w:rsidR="002135BB">
        <w:rPr>
          <w:rFonts w:ascii="仿宋_GB2312" w:eastAsia="仿宋_GB2312" w:hAnsi="宋体" w:cs="仿宋_GB2312" w:hint="eastAsia"/>
          <w:color w:val="000000"/>
          <w:kern w:val="0"/>
          <w:szCs w:val="32"/>
        </w:rPr>
        <w:t>2</w:t>
      </w:r>
      <w:r w:rsidR="002833C0">
        <w:rPr>
          <w:rFonts w:ascii="仿宋_GB2312" w:eastAsia="仿宋_GB2312" w:hAnsi="宋体" w:cs="仿宋_GB2312" w:hint="eastAsia"/>
          <w:color w:val="000000"/>
          <w:kern w:val="0"/>
          <w:szCs w:val="32"/>
        </w:rPr>
        <w:t>8</w:t>
      </w:r>
      <w:r w:rsidRPr="00B644F9">
        <w:rPr>
          <w:rFonts w:ascii="仿宋_GB2312" w:eastAsia="仿宋_GB2312" w:hAnsi="宋体" w:cs="仿宋_GB2312" w:hint="eastAsia"/>
          <w:color w:val="000000"/>
          <w:kern w:val="0"/>
          <w:szCs w:val="32"/>
        </w:rPr>
        <w:t>日前向</w:t>
      </w:r>
      <w:r>
        <w:rPr>
          <w:rFonts w:ascii="仿宋_GB2312" w:eastAsia="仿宋_GB2312" w:hAnsi="宋体" w:cs="仿宋_GB2312" w:hint="eastAsia"/>
          <w:color w:val="000000"/>
          <w:kern w:val="0"/>
          <w:szCs w:val="32"/>
        </w:rPr>
        <w:t>吴中区应急管理</w:t>
      </w:r>
      <w:r w:rsidRPr="00B644F9">
        <w:rPr>
          <w:rFonts w:ascii="仿宋_GB2312" w:eastAsia="仿宋_GB2312" w:hAnsi="宋体" w:cs="仿宋_GB2312" w:hint="eastAsia"/>
          <w:color w:val="000000"/>
          <w:kern w:val="0"/>
          <w:szCs w:val="32"/>
        </w:rPr>
        <w:t>局提交申报材料</w:t>
      </w:r>
      <w:r>
        <w:rPr>
          <w:rFonts w:ascii="仿宋_GB2312" w:eastAsia="仿宋_GB2312" w:hAnsi="宋体" w:cs="仿宋_GB2312" w:hint="eastAsia"/>
          <w:color w:val="000000"/>
          <w:kern w:val="0"/>
          <w:szCs w:val="32"/>
        </w:rPr>
        <w:t>，区</w:t>
      </w:r>
      <w:r w:rsidRPr="00B644F9">
        <w:rPr>
          <w:rFonts w:ascii="仿宋_GB2312" w:eastAsia="仿宋_GB2312" w:hAnsi="宋体" w:cs="仿宋_GB2312" w:hint="eastAsia"/>
          <w:color w:val="000000"/>
          <w:kern w:val="0"/>
          <w:szCs w:val="32"/>
        </w:rPr>
        <w:t>应急管理局按照综合评价、总量控制的原则，择优确定工贸行业安全生产标准化三级企业评审单位，并向社会公告。</w:t>
      </w:r>
    </w:p>
    <w:p w:rsidR="00446AC6" w:rsidRPr="00C3179C" w:rsidRDefault="00446AC6" w:rsidP="00FA5E3B">
      <w:pPr>
        <w:spacing w:line="560" w:lineRule="exact"/>
        <w:ind w:firstLineChars="200" w:firstLine="632"/>
        <w:rPr>
          <w:rFonts w:ascii="黑体" w:eastAsia="黑体" w:hAnsi="黑体" w:cs="仿宋_GB2312"/>
          <w:color w:val="000000"/>
          <w:kern w:val="0"/>
          <w:szCs w:val="32"/>
        </w:rPr>
      </w:pPr>
      <w:r w:rsidRPr="00C3179C">
        <w:rPr>
          <w:rFonts w:ascii="黑体" w:eastAsia="黑体" w:hAnsi="黑体" w:cs="仿宋_GB2312" w:hint="eastAsia"/>
          <w:color w:val="000000"/>
          <w:kern w:val="0"/>
          <w:szCs w:val="32"/>
        </w:rPr>
        <w:t>五、其他事项</w:t>
      </w:r>
    </w:p>
    <w:p w:rsidR="00446AC6" w:rsidRPr="00B644F9" w:rsidRDefault="00446AC6" w:rsidP="00FA5E3B">
      <w:pPr>
        <w:spacing w:line="560" w:lineRule="exact"/>
        <w:ind w:firstLineChars="200" w:firstLine="632"/>
        <w:rPr>
          <w:rFonts w:ascii="仿宋_GB2312" w:eastAsia="仿宋_GB2312" w:hAnsi="宋体" w:cs="仿宋_GB2312"/>
          <w:color w:val="000000"/>
          <w:kern w:val="0"/>
          <w:szCs w:val="32"/>
        </w:rPr>
      </w:pPr>
      <w:r w:rsidRPr="00B644F9">
        <w:rPr>
          <w:rFonts w:ascii="仿宋_GB2312" w:eastAsia="仿宋_GB2312" w:hAnsi="宋体" w:cs="仿宋_GB2312" w:hint="eastAsia"/>
          <w:color w:val="000000"/>
          <w:kern w:val="0"/>
          <w:szCs w:val="32"/>
        </w:rPr>
        <w:lastRenderedPageBreak/>
        <w:t>1</w:t>
      </w:r>
      <w:r>
        <w:rPr>
          <w:rFonts w:ascii="仿宋_GB2312" w:eastAsia="仿宋_GB2312" w:hAnsi="宋体" w:cs="仿宋_GB2312" w:hint="eastAsia"/>
          <w:color w:val="000000"/>
          <w:kern w:val="0"/>
          <w:szCs w:val="32"/>
        </w:rPr>
        <w:t>.</w:t>
      </w:r>
      <w:r w:rsidRPr="00B644F9">
        <w:rPr>
          <w:rFonts w:ascii="仿宋_GB2312" w:eastAsia="仿宋_GB2312" w:hAnsi="宋体" w:cs="仿宋_GB2312" w:hint="eastAsia"/>
          <w:color w:val="000000"/>
          <w:kern w:val="0"/>
          <w:szCs w:val="32"/>
        </w:rPr>
        <w:t>申报单位</w:t>
      </w:r>
      <w:r w:rsidR="00DF48E2">
        <w:rPr>
          <w:rFonts w:ascii="仿宋_GB2312" w:eastAsia="仿宋_GB2312" w:hAnsi="宋体" w:cs="仿宋_GB2312" w:hint="eastAsia"/>
          <w:color w:val="000000"/>
          <w:kern w:val="0"/>
          <w:szCs w:val="32"/>
        </w:rPr>
        <w:t>应</w:t>
      </w:r>
      <w:r w:rsidRPr="00B644F9">
        <w:rPr>
          <w:rFonts w:ascii="仿宋_GB2312" w:eastAsia="仿宋_GB2312" w:hAnsi="宋体" w:cs="仿宋_GB2312" w:hint="eastAsia"/>
          <w:color w:val="000000"/>
          <w:kern w:val="0"/>
          <w:szCs w:val="32"/>
        </w:rPr>
        <w:t>如实提供申报材料，不得弄虚作假，严禁借用或挂靠资质，一经发现材料不属实，将取消申报资格。</w:t>
      </w:r>
    </w:p>
    <w:p w:rsidR="00446AC6" w:rsidRDefault="00446AC6" w:rsidP="00FA5E3B">
      <w:pPr>
        <w:spacing w:line="560" w:lineRule="exact"/>
        <w:ind w:firstLineChars="200" w:firstLine="632"/>
        <w:rPr>
          <w:rFonts w:ascii="仿宋_GB2312" w:eastAsia="仿宋_GB2312" w:hAnsi="宋体" w:cs="仿宋_GB2312"/>
          <w:color w:val="000000"/>
          <w:kern w:val="0"/>
          <w:szCs w:val="32"/>
        </w:rPr>
      </w:pPr>
      <w:r>
        <w:rPr>
          <w:rFonts w:ascii="仿宋_GB2312" w:eastAsia="仿宋_GB2312" w:hAnsi="宋体" w:cs="仿宋_GB2312" w:hint="eastAsia"/>
          <w:color w:val="000000"/>
          <w:kern w:val="0"/>
          <w:szCs w:val="32"/>
        </w:rPr>
        <w:t>2.申报单位</w:t>
      </w:r>
      <w:r w:rsidR="00DF48E2">
        <w:rPr>
          <w:rFonts w:ascii="仿宋_GB2312" w:eastAsia="仿宋_GB2312" w:hAnsi="宋体" w:cs="仿宋_GB2312" w:hint="eastAsia"/>
          <w:color w:val="000000"/>
          <w:kern w:val="0"/>
          <w:szCs w:val="32"/>
        </w:rPr>
        <w:t>应</w:t>
      </w:r>
      <w:r>
        <w:rPr>
          <w:rFonts w:ascii="仿宋_GB2312" w:eastAsia="仿宋_GB2312" w:hAnsi="宋体" w:cs="仿宋_GB2312" w:hint="eastAsia"/>
          <w:color w:val="000000"/>
          <w:kern w:val="0"/>
          <w:szCs w:val="32"/>
        </w:rPr>
        <w:t>按照本单位实际条件申报相应评审行业类别。</w:t>
      </w:r>
    </w:p>
    <w:p w:rsidR="00446AC6" w:rsidRDefault="00446AC6" w:rsidP="00FA5E3B">
      <w:pPr>
        <w:spacing w:line="560" w:lineRule="exact"/>
        <w:ind w:firstLineChars="200" w:firstLine="632"/>
        <w:rPr>
          <w:rFonts w:ascii="仿宋_GB2312" w:eastAsia="仿宋_GB2312"/>
          <w:szCs w:val="32"/>
        </w:rPr>
      </w:pPr>
      <w:r>
        <w:rPr>
          <w:rFonts w:ascii="仿宋_GB2312" w:eastAsia="仿宋_GB2312" w:hAnsi="宋体" w:cs="仿宋_GB2312" w:hint="eastAsia"/>
          <w:color w:val="000000"/>
          <w:kern w:val="0"/>
          <w:szCs w:val="32"/>
        </w:rPr>
        <w:t>3.</w:t>
      </w:r>
      <w:r>
        <w:rPr>
          <w:rFonts w:ascii="仿宋_GB2312" w:eastAsia="仿宋_GB2312" w:hint="eastAsia"/>
          <w:szCs w:val="32"/>
        </w:rPr>
        <w:t>各开发区安环局、</w:t>
      </w:r>
      <w:r w:rsidR="007A10F0">
        <w:rPr>
          <w:rFonts w:ascii="仿宋_GB2312" w:eastAsia="仿宋_GB2312" w:hint="eastAsia"/>
          <w:szCs w:val="32"/>
        </w:rPr>
        <w:t>各</w:t>
      </w:r>
      <w:r w:rsidR="007A10F0">
        <w:rPr>
          <w:rFonts w:ascii="仿宋_GB2312" w:eastAsia="仿宋_GB2312" w:hint="eastAsia"/>
          <w:szCs w:val="48"/>
        </w:rPr>
        <w:t>镇（街道）应急管理局、化管办</w:t>
      </w:r>
      <w:r w:rsidR="00DF48E2">
        <w:rPr>
          <w:rFonts w:ascii="仿宋_GB2312" w:eastAsia="仿宋_GB2312" w:hint="eastAsia"/>
          <w:szCs w:val="32"/>
        </w:rPr>
        <w:t>应</w:t>
      </w:r>
      <w:r>
        <w:rPr>
          <w:rFonts w:ascii="仿宋_GB2312" w:eastAsia="仿宋_GB2312" w:hint="eastAsia"/>
          <w:szCs w:val="32"/>
        </w:rPr>
        <w:t>及时通知在本地区开展技术服务的相关单位，组织好申报工作。</w:t>
      </w: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Default="00446AC6" w:rsidP="00446AC6">
      <w:pPr>
        <w:spacing w:line="500" w:lineRule="exact"/>
        <w:ind w:firstLine="645"/>
        <w:rPr>
          <w:rFonts w:ascii="仿宋_GB2312" w:eastAsia="仿宋_GB2312"/>
          <w:szCs w:val="32"/>
        </w:rPr>
      </w:pPr>
    </w:p>
    <w:p w:rsidR="00446AC6" w:rsidRPr="00AD17F6" w:rsidRDefault="00446AC6" w:rsidP="00446AC6">
      <w:pPr>
        <w:spacing w:line="500" w:lineRule="exact"/>
        <w:ind w:firstLine="645"/>
        <w:rPr>
          <w:rFonts w:ascii="仿宋_GB2312" w:eastAsia="仿宋_GB2312" w:hAnsi="宋体" w:cs="仿宋_GB2312"/>
          <w:color w:val="000000"/>
          <w:kern w:val="0"/>
          <w:szCs w:val="32"/>
        </w:rPr>
      </w:pPr>
    </w:p>
    <w:p w:rsidR="00446AC6" w:rsidRPr="00301359" w:rsidRDefault="00446AC6" w:rsidP="00446AC6">
      <w:pPr>
        <w:spacing w:line="500" w:lineRule="exact"/>
        <w:ind w:firstLineChars="1329" w:firstLine="4198"/>
        <w:rPr>
          <w:rFonts w:ascii="仿宋_GB2312" w:eastAsia="仿宋_GB2312" w:hAnsi="宋体" w:cs="仿宋_GB2312"/>
          <w:color w:val="000000"/>
          <w:kern w:val="0"/>
          <w:szCs w:val="32"/>
        </w:rPr>
      </w:pPr>
      <w:r w:rsidRPr="00301359">
        <w:rPr>
          <w:rFonts w:ascii="仿宋_GB2312" w:eastAsia="仿宋_GB2312" w:hAnsi="宋体" w:cs="仿宋_GB2312" w:hint="eastAsia"/>
          <w:color w:val="000000"/>
          <w:kern w:val="0"/>
          <w:szCs w:val="32"/>
        </w:rPr>
        <w:t>苏州市吴中区应急管理局</w:t>
      </w:r>
    </w:p>
    <w:p w:rsidR="00446AC6" w:rsidRDefault="00446AC6" w:rsidP="00446AC6">
      <w:pPr>
        <w:spacing w:line="500" w:lineRule="exact"/>
        <w:rPr>
          <w:rFonts w:ascii="仿宋_GB2312" w:eastAsia="仿宋_GB2312" w:hAnsi="宋体" w:cs="仿宋_GB2312"/>
          <w:color w:val="000000"/>
          <w:kern w:val="0"/>
          <w:szCs w:val="32"/>
        </w:rPr>
      </w:pPr>
      <w:r w:rsidRPr="00301359">
        <w:rPr>
          <w:rFonts w:ascii="仿宋_GB2312" w:eastAsia="仿宋_GB2312" w:hAnsi="宋体" w:cs="仿宋_GB2312" w:hint="eastAsia"/>
          <w:color w:val="000000"/>
          <w:kern w:val="0"/>
          <w:szCs w:val="32"/>
        </w:rPr>
        <w:t xml:space="preserve">                              202</w:t>
      </w:r>
      <w:r>
        <w:rPr>
          <w:rFonts w:ascii="仿宋_GB2312" w:eastAsia="仿宋_GB2312" w:hAnsi="宋体" w:cs="仿宋_GB2312" w:hint="eastAsia"/>
          <w:color w:val="000000"/>
          <w:kern w:val="0"/>
          <w:szCs w:val="32"/>
        </w:rPr>
        <w:t>3</w:t>
      </w:r>
      <w:r w:rsidRPr="00301359">
        <w:rPr>
          <w:rFonts w:ascii="仿宋_GB2312" w:eastAsia="仿宋_GB2312" w:hAnsi="宋体" w:cs="仿宋_GB2312" w:hint="eastAsia"/>
          <w:color w:val="000000"/>
          <w:kern w:val="0"/>
          <w:szCs w:val="32"/>
        </w:rPr>
        <w:t>年</w:t>
      </w:r>
      <w:r>
        <w:rPr>
          <w:rFonts w:ascii="仿宋_GB2312" w:eastAsia="仿宋_GB2312" w:hAnsi="宋体" w:cs="仿宋_GB2312" w:hint="eastAsia"/>
          <w:color w:val="000000"/>
          <w:kern w:val="0"/>
          <w:szCs w:val="32"/>
        </w:rPr>
        <w:t>7</w:t>
      </w:r>
      <w:r w:rsidRPr="00301359">
        <w:rPr>
          <w:rFonts w:ascii="仿宋_GB2312" w:eastAsia="仿宋_GB2312" w:hAnsi="宋体" w:cs="仿宋_GB2312" w:hint="eastAsia"/>
          <w:color w:val="000000"/>
          <w:kern w:val="0"/>
          <w:szCs w:val="32"/>
        </w:rPr>
        <w:t>月</w:t>
      </w:r>
      <w:r w:rsidR="002833C0">
        <w:rPr>
          <w:rFonts w:ascii="仿宋_GB2312" w:eastAsia="仿宋_GB2312" w:hAnsi="宋体" w:cs="仿宋_GB2312" w:hint="eastAsia"/>
          <w:color w:val="000000"/>
          <w:kern w:val="0"/>
          <w:szCs w:val="32"/>
        </w:rPr>
        <w:t>20</w:t>
      </w:r>
      <w:r w:rsidRPr="00301359">
        <w:rPr>
          <w:rFonts w:ascii="仿宋_GB2312" w:eastAsia="仿宋_GB2312" w:hAnsi="宋体" w:cs="仿宋_GB2312" w:hint="eastAsia"/>
          <w:color w:val="000000"/>
          <w:kern w:val="0"/>
          <w:szCs w:val="32"/>
        </w:rPr>
        <w:t>日</w:t>
      </w:r>
    </w:p>
    <w:p w:rsidR="00446AC6" w:rsidRPr="006D64A2" w:rsidRDefault="00446AC6" w:rsidP="00446AC6">
      <w:pPr>
        <w:spacing w:line="500" w:lineRule="exact"/>
        <w:rPr>
          <w:rFonts w:ascii="仿宋_GB2312" w:eastAsia="仿宋_GB2312" w:hAnsi="宋体" w:cs="仿宋_GB2312"/>
          <w:color w:val="000000"/>
          <w:kern w:val="0"/>
          <w:szCs w:val="32"/>
        </w:rPr>
      </w:pPr>
    </w:p>
    <w:p w:rsidR="000608A7" w:rsidRDefault="000608A7" w:rsidP="000608A7">
      <w:pPr>
        <w:pStyle w:val="2"/>
        <w:ind w:leftChars="0" w:left="0" w:firstLineChars="0" w:firstLine="0"/>
      </w:pPr>
    </w:p>
    <w:p w:rsidR="000608A7" w:rsidRDefault="000608A7" w:rsidP="000608A7">
      <w:pPr>
        <w:pStyle w:val="2"/>
        <w:ind w:leftChars="0" w:left="0" w:firstLineChars="0" w:firstLine="0"/>
      </w:pPr>
    </w:p>
    <w:p w:rsidR="00723749" w:rsidRDefault="00723749" w:rsidP="00446AC6">
      <w:pPr>
        <w:rPr>
          <w:rFonts w:ascii="黑体" w:eastAsia="黑体" w:hAnsi="黑体" w:cs="黑体"/>
          <w:bCs/>
          <w:color w:val="000000"/>
          <w:szCs w:val="32"/>
        </w:rPr>
      </w:pPr>
    </w:p>
    <w:p w:rsidR="00723749" w:rsidRDefault="00723749" w:rsidP="00446AC6">
      <w:pPr>
        <w:rPr>
          <w:rFonts w:ascii="黑体" w:eastAsia="黑体" w:hAnsi="黑体" w:cs="黑体"/>
          <w:bCs/>
          <w:color w:val="000000"/>
          <w:szCs w:val="32"/>
        </w:rPr>
      </w:pPr>
    </w:p>
    <w:p w:rsidR="00446AC6" w:rsidRDefault="00446AC6" w:rsidP="00446AC6">
      <w:pPr>
        <w:rPr>
          <w:rFonts w:ascii="黑体" w:eastAsia="黑体" w:hAnsi="黑体" w:cs="黑体"/>
          <w:bCs/>
          <w:color w:val="000000"/>
          <w:szCs w:val="32"/>
        </w:rPr>
      </w:pPr>
      <w:r>
        <w:rPr>
          <w:rFonts w:ascii="黑体" w:eastAsia="黑体" w:hAnsi="黑体" w:cs="黑体" w:hint="eastAsia"/>
          <w:bCs/>
          <w:color w:val="000000"/>
          <w:szCs w:val="32"/>
        </w:rPr>
        <w:lastRenderedPageBreak/>
        <w:t>附件:</w:t>
      </w:r>
    </w:p>
    <w:p w:rsidR="00446AC6" w:rsidRDefault="00446AC6" w:rsidP="00446AC6">
      <w:pPr>
        <w:widowControl/>
        <w:spacing w:line="600" w:lineRule="exact"/>
        <w:jc w:val="center"/>
        <w:rPr>
          <w:rFonts w:ascii="宋体" w:eastAsia="宋体" w:hAnsi="宋体" w:cs="宋体"/>
          <w:color w:val="000000"/>
          <w:kern w:val="0"/>
          <w:sz w:val="44"/>
          <w:szCs w:val="44"/>
        </w:rPr>
      </w:pPr>
      <w:r>
        <w:rPr>
          <w:rFonts w:ascii="宋体" w:eastAsia="宋体" w:hAnsi="宋体" w:cs="宋体" w:hint="eastAsia"/>
          <w:color w:val="000000"/>
          <w:kern w:val="0"/>
          <w:sz w:val="44"/>
          <w:szCs w:val="44"/>
        </w:rPr>
        <w:t>工贸行业安全生产标准化</w:t>
      </w:r>
    </w:p>
    <w:p w:rsidR="00446AC6" w:rsidRDefault="00446AC6" w:rsidP="00446AC6">
      <w:pPr>
        <w:widowControl/>
        <w:spacing w:line="600" w:lineRule="exact"/>
        <w:jc w:val="center"/>
        <w:rPr>
          <w:rFonts w:ascii="宋体" w:eastAsia="宋体" w:hAnsi="宋体" w:cs="宋体"/>
          <w:bCs/>
          <w:color w:val="000000"/>
          <w:kern w:val="0"/>
          <w:sz w:val="44"/>
          <w:szCs w:val="44"/>
          <w:shd w:val="clear" w:color="auto" w:fill="FFFF66"/>
        </w:rPr>
      </w:pPr>
      <w:r>
        <w:rPr>
          <w:rFonts w:ascii="宋体" w:eastAsia="宋体" w:hAnsi="宋体" w:cs="宋体" w:hint="eastAsia"/>
          <w:color w:val="000000"/>
          <w:kern w:val="0"/>
          <w:sz w:val="44"/>
          <w:szCs w:val="44"/>
        </w:rPr>
        <w:t>三级企业评审单位申报表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100"/>
        <w:gridCol w:w="270"/>
        <w:gridCol w:w="1185"/>
        <w:gridCol w:w="949"/>
        <w:gridCol w:w="1526"/>
        <w:gridCol w:w="855"/>
        <w:gridCol w:w="1420"/>
      </w:tblGrid>
      <w:tr w:rsidR="00446AC6" w:rsidTr="000C358B">
        <w:trPr>
          <w:trHeight w:val="330"/>
          <w:jc w:val="center"/>
        </w:trPr>
        <w:tc>
          <w:tcPr>
            <w:tcW w:w="1668"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单位全称</w:t>
            </w:r>
          </w:p>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（盖</w:t>
            </w:r>
            <w:r>
              <w:rPr>
                <w:rFonts w:eastAsia="仿宋_GB2312"/>
                <w:color w:val="000000"/>
                <w:kern w:val="0"/>
                <w:sz w:val="24"/>
              </w:rPr>
              <w:t xml:space="preserve">  </w:t>
            </w:r>
            <w:r>
              <w:rPr>
                <w:rFonts w:eastAsia="仿宋_GB2312"/>
                <w:color w:val="000000"/>
                <w:kern w:val="0"/>
                <w:sz w:val="24"/>
              </w:rPr>
              <w:t>章）</w:t>
            </w:r>
          </w:p>
        </w:tc>
        <w:tc>
          <w:tcPr>
            <w:tcW w:w="2555" w:type="dxa"/>
            <w:gridSpan w:val="3"/>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949"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r>
              <w:rPr>
                <w:rFonts w:eastAsia="仿宋_GB2312"/>
                <w:color w:val="000000"/>
                <w:kern w:val="0"/>
                <w:sz w:val="24"/>
              </w:rPr>
              <w:t>地</w:t>
            </w:r>
            <w:r>
              <w:rPr>
                <w:rFonts w:eastAsia="仿宋_GB2312"/>
                <w:color w:val="000000"/>
                <w:kern w:val="0"/>
                <w:sz w:val="24"/>
              </w:rPr>
              <w:t xml:space="preserve"> </w:t>
            </w:r>
            <w:r>
              <w:rPr>
                <w:rFonts w:eastAsia="仿宋_GB2312"/>
                <w:color w:val="000000"/>
                <w:kern w:val="0"/>
                <w:sz w:val="24"/>
              </w:rPr>
              <w:t>址</w:t>
            </w:r>
          </w:p>
        </w:tc>
        <w:tc>
          <w:tcPr>
            <w:tcW w:w="3801" w:type="dxa"/>
            <w:gridSpan w:val="3"/>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r>
      <w:tr w:rsidR="00446AC6" w:rsidTr="000C358B">
        <w:trPr>
          <w:trHeight w:val="330"/>
          <w:jc w:val="center"/>
        </w:trPr>
        <w:tc>
          <w:tcPr>
            <w:tcW w:w="1668"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hint="eastAsia"/>
                <w:color w:val="000000"/>
                <w:kern w:val="0"/>
                <w:sz w:val="24"/>
              </w:rPr>
              <w:t>社会团体法人登记地或营业执照注册地</w:t>
            </w:r>
          </w:p>
        </w:tc>
        <w:tc>
          <w:tcPr>
            <w:tcW w:w="1370"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185"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hint="eastAsia"/>
                <w:color w:val="000000"/>
                <w:kern w:val="0"/>
                <w:sz w:val="24"/>
              </w:rPr>
              <w:t>社会团体法人登记号或社会信用代码号</w:t>
            </w: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855"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邮</w:t>
            </w:r>
            <w:r>
              <w:rPr>
                <w:rFonts w:eastAsia="仿宋_GB2312"/>
                <w:color w:val="000000"/>
                <w:kern w:val="0"/>
                <w:sz w:val="24"/>
              </w:rPr>
              <w:t xml:space="preserve"> </w:t>
            </w:r>
            <w:r>
              <w:rPr>
                <w:rFonts w:eastAsia="仿宋_GB2312"/>
                <w:color w:val="000000"/>
                <w:kern w:val="0"/>
                <w:sz w:val="24"/>
              </w:rPr>
              <w:t>编</w:t>
            </w:r>
          </w:p>
        </w:tc>
        <w:tc>
          <w:tcPr>
            <w:tcW w:w="142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r>
      <w:tr w:rsidR="00446AC6" w:rsidTr="000C358B">
        <w:trPr>
          <w:trHeight w:val="370"/>
          <w:jc w:val="center"/>
        </w:trPr>
        <w:tc>
          <w:tcPr>
            <w:tcW w:w="1668"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法定代表人</w:t>
            </w:r>
          </w:p>
        </w:tc>
        <w:tc>
          <w:tcPr>
            <w:tcW w:w="1370"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185"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办公电话</w:t>
            </w: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855"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传</w:t>
            </w:r>
            <w:r>
              <w:rPr>
                <w:rFonts w:eastAsia="仿宋_GB2312"/>
                <w:color w:val="000000"/>
                <w:kern w:val="0"/>
                <w:sz w:val="24"/>
              </w:rPr>
              <w:t> </w:t>
            </w:r>
            <w:r>
              <w:rPr>
                <w:rFonts w:eastAsia="仿宋_GB2312"/>
                <w:color w:val="000000"/>
                <w:kern w:val="0"/>
                <w:sz w:val="24"/>
              </w:rPr>
              <w:t>真</w:t>
            </w:r>
          </w:p>
        </w:tc>
        <w:tc>
          <w:tcPr>
            <w:tcW w:w="142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r>
      <w:tr w:rsidR="00446AC6" w:rsidTr="000C358B">
        <w:trPr>
          <w:trHeight w:val="650"/>
          <w:jc w:val="center"/>
        </w:trPr>
        <w:tc>
          <w:tcPr>
            <w:tcW w:w="1668"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标准化工作</w:t>
            </w:r>
          </w:p>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主要负责人</w:t>
            </w:r>
          </w:p>
        </w:tc>
        <w:tc>
          <w:tcPr>
            <w:tcW w:w="2555" w:type="dxa"/>
            <w:gridSpan w:val="3"/>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手机号码</w:t>
            </w: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r>
      <w:tr w:rsidR="00446AC6" w:rsidTr="000C358B">
        <w:trPr>
          <w:trHeight w:val="453"/>
          <w:jc w:val="center"/>
        </w:trPr>
        <w:tc>
          <w:tcPr>
            <w:tcW w:w="1668"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办公电话</w:t>
            </w:r>
          </w:p>
        </w:tc>
        <w:tc>
          <w:tcPr>
            <w:tcW w:w="2555" w:type="dxa"/>
            <w:gridSpan w:val="3"/>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传</w:t>
            </w:r>
            <w:r>
              <w:rPr>
                <w:rFonts w:eastAsia="仿宋_GB2312"/>
                <w:color w:val="000000"/>
                <w:kern w:val="0"/>
                <w:sz w:val="24"/>
              </w:rPr>
              <w:t xml:space="preserve">  </w:t>
            </w:r>
            <w:r>
              <w:rPr>
                <w:rFonts w:eastAsia="仿宋_GB2312"/>
                <w:color w:val="000000"/>
                <w:kern w:val="0"/>
                <w:sz w:val="24"/>
              </w:rPr>
              <w:t>真</w:t>
            </w: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r>
      <w:tr w:rsidR="00446AC6" w:rsidTr="000C358B">
        <w:trPr>
          <w:trHeight w:val="462"/>
          <w:jc w:val="center"/>
        </w:trPr>
        <w:tc>
          <w:tcPr>
            <w:tcW w:w="1668"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rPr>
                <w:rFonts w:eastAsia="仿宋_GB2312"/>
                <w:color w:val="000000"/>
                <w:kern w:val="0"/>
                <w:sz w:val="24"/>
              </w:rPr>
            </w:pPr>
            <w:r>
              <w:rPr>
                <w:rFonts w:eastAsia="仿宋_GB2312"/>
                <w:color w:val="000000"/>
                <w:kern w:val="0"/>
                <w:sz w:val="24"/>
              </w:rPr>
              <w:t>是否具有安全评价机构资质</w:t>
            </w: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rPr>
                <w:rFonts w:eastAsia="仿宋_GB2312"/>
                <w:color w:val="000000"/>
                <w:kern w:val="0"/>
                <w:sz w:val="24"/>
              </w:rPr>
            </w:pPr>
            <w:r>
              <w:rPr>
                <w:rFonts w:eastAsia="仿宋_GB2312"/>
                <w:color w:val="000000"/>
                <w:kern w:val="0"/>
                <w:sz w:val="24"/>
              </w:rPr>
              <w:t>安全评价机构资质等级及业务范围</w:t>
            </w:r>
          </w:p>
        </w:tc>
        <w:tc>
          <w:tcPr>
            <w:tcW w:w="4750" w:type="dxa"/>
            <w:gridSpan w:val="4"/>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r>
      <w:tr w:rsidR="00446AC6" w:rsidTr="000C358B">
        <w:trPr>
          <w:cantSplit/>
          <w:trHeight w:val="1150"/>
          <w:jc w:val="center"/>
        </w:trPr>
        <w:tc>
          <w:tcPr>
            <w:tcW w:w="1668" w:type="dxa"/>
            <w:tcBorders>
              <w:top w:val="single" w:sz="4" w:space="0" w:color="auto"/>
              <w:left w:val="single" w:sz="4" w:space="0" w:color="auto"/>
              <w:right w:val="single" w:sz="4" w:space="0" w:color="auto"/>
            </w:tcBorders>
            <w:vAlign w:val="center"/>
          </w:tcPr>
          <w:p w:rsidR="00446AC6" w:rsidRDefault="00446AC6" w:rsidP="000C358B">
            <w:pPr>
              <w:widowControl/>
              <w:jc w:val="center"/>
              <w:rPr>
                <w:rFonts w:eastAsia="仿宋_GB2312"/>
                <w:color w:val="000000"/>
                <w:kern w:val="0"/>
                <w:sz w:val="24"/>
              </w:rPr>
            </w:pPr>
            <w:r>
              <w:rPr>
                <w:rFonts w:eastAsia="仿宋_GB2312" w:hint="eastAsia"/>
                <w:color w:val="000000"/>
                <w:kern w:val="0"/>
                <w:sz w:val="24"/>
              </w:rPr>
              <w:t>申请评审</w:t>
            </w:r>
          </w:p>
          <w:p w:rsidR="00446AC6" w:rsidRDefault="00446AC6" w:rsidP="000C358B">
            <w:pPr>
              <w:widowControl/>
              <w:spacing w:line="300" w:lineRule="exact"/>
              <w:jc w:val="center"/>
              <w:rPr>
                <w:rFonts w:eastAsia="仿宋_GB2312"/>
                <w:color w:val="000000"/>
                <w:kern w:val="0"/>
                <w:sz w:val="24"/>
              </w:rPr>
            </w:pPr>
            <w:r>
              <w:rPr>
                <w:rFonts w:eastAsia="仿宋_GB2312" w:hint="eastAsia"/>
                <w:color w:val="000000"/>
                <w:kern w:val="0"/>
                <w:sz w:val="24"/>
              </w:rPr>
              <w:t>行业类别</w:t>
            </w:r>
          </w:p>
        </w:tc>
        <w:tc>
          <w:tcPr>
            <w:tcW w:w="7305" w:type="dxa"/>
            <w:gridSpan w:val="7"/>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rPr>
                <w:rFonts w:eastAsia="仿宋_GB2312"/>
                <w:color w:val="000000"/>
                <w:kern w:val="0"/>
                <w:sz w:val="24"/>
              </w:rPr>
            </w:pPr>
            <w:r>
              <w:rPr>
                <w:rFonts w:eastAsia="仿宋_GB2312" w:hint="eastAsia"/>
                <w:color w:val="000000"/>
                <w:kern w:val="0"/>
                <w:sz w:val="24"/>
              </w:rPr>
              <w:t>冶金□</w:t>
            </w:r>
            <w:r>
              <w:rPr>
                <w:rFonts w:eastAsia="仿宋_GB2312"/>
                <w:color w:val="000000"/>
                <w:kern w:val="0"/>
                <w:sz w:val="24"/>
              </w:rPr>
              <w:t xml:space="preserve">    </w:t>
            </w:r>
            <w:r>
              <w:rPr>
                <w:rFonts w:eastAsia="仿宋_GB2312" w:hint="eastAsia"/>
                <w:color w:val="000000"/>
                <w:kern w:val="0"/>
                <w:sz w:val="24"/>
              </w:rPr>
              <w:t>有色□</w:t>
            </w:r>
            <w:r>
              <w:rPr>
                <w:rFonts w:eastAsia="仿宋_GB2312" w:hint="eastAsia"/>
                <w:color w:val="000000"/>
                <w:kern w:val="0"/>
                <w:sz w:val="24"/>
              </w:rPr>
              <w:t xml:space="preserve"> </w:t>
            </w:r>
            <w:r>
              <w:rPr>
                <w:rFonts w:eastAsia="仿宋_GB2312"/>
                <w:color w:val="000000"/>
                <w:kern w:val="0"/>
                <w:sz w:val="24"/>
              </w:rPr>
              <w:t xml:space="preserve">   </w:t>
            </w:r>
            <w:r>
              <w:rPr>
                <w:rFonts w:eastAsia="仿宋_GB2312" w:hint="eastAsia"/>
                <w:color w:val="000000"/>
                <w:kern w:val="0"/>
                <w:sz w:val="24"/>
              </w:rPr>
              <w:t>建材□</w:t>
            </w:r>
            <w:r>
              <w:rPr>
                <w:rFonts w:eastAsia="仿宋_GB2312" w:hint="eastAsia"/>
                <w:color w:val="000000"/>
                <w:kern w:val="0"/>
                <w:sz w:val="24"/>
              </w:rPr>
              <w:t xml:space="preserve">  </w:t>
            </w:r>
            <w:r>
              <w:rPr>
                <w:rFonts w:eastAsia="仿宋_GB2312"/>
                <w:color w:val="000000"/>
                <w:kern w:val="0"/>
                <w:sz w:val="24"/>
              </w:rPr>
              <w:t xml:space="preserve">  </w:t>
            </w:r>
            <w:r>
              <w:rPr>
                <w:rFonts w:eastAsia="仿宋_GB2312" w:hint="eastAsia"/>
                <w:color w:val="000000"/>
                <w:kern w:val="0"/>
                <w:sz w:val="24"/>
              </w:rPr>
              <w:t>机械□</w:t>
            </w:r>
          </w:p>
          <w:p w:rsidR="00446AC6" w:rsidRDefault="00446AC6" w:rsidP="000C358B">
            <w:pPr>
              <w:widowControl/>
              <w:spacing w:line="300" w:lineRule="exact"/>
              <w:rPr>
                <w:color w:val="000000"/>
                <w:kern w:val="0"/>
                <w:sz w:val="28"/>
                <w:szCs w:val="28"/>
              </w:rPr>
            </w:pPr>
            <w:r>
              <w:rPr>
                <w:rFonts w:eastAsia="仿宋_GB2312" w:hint="eastAsia"/>
                <w:color w:val="000000"/>
                <w:kern w:val="0"/>
                <w:sz w:val="24"/>
              </w:rPr>
              <w:t>轻工□</w:t>
            </w:r>
            <w:r>
              <w:rPr>
                <w:rFonts w:eastAsia="仿宋_GB2312"/>
                <w:color w:val="000000"/>
                <w:kern w:val="0"/>
                <w:sz w:val="24"/>
              </w:rPr>
              <w:t xml:space="preserve">    </w:t>
            </w:r>
            <w:r>
              <w:rPr>
                <w:rFonts w:eastAsia="仿宋_GB2312" w:hint="eastAsia"/>
                <w:color w:val="000000"/>
                <w:kern w:val="0"/>
                <w:sz w:val="24"/>
              </w:rPr>
              <w:t>纺织□</w:t>
            </w:r>
            <w:r>
              <w:rPr>
                <w:rFonts w:eastAsia="仿宋_GB2312"/>
                <w:color w:val="000000"/>
                <w:kern w:val="0"/>
                <w:sz w:val="24"/>
              </w:rPr>
              <w:t xml:space="preserve">    </w:t>
            </w:r>
            <w:r>
              <w:rPr>
                <w:rFonts w:eastAsia="仿宋_GB2312" w:hint="eastAsia"/>
                <w:color w:val="000000"/>
                <w:kern w:val="0"/>
                <w:sz w:val="24"/>
              </w:rPr>
              <w:t>烟草□</w:t>
            </w:r>
            <w:r>
              <w:rPr>
                <w:rFonts w:eastAsia="仿宋_GB2312" w:hint="eastAsia"/>
                <w:color w:val="000000"/>
                <w:kern w:val="0"/>
                <w:sz w:val="24"/>
              </w:rPr>
              <w:t xml:space="preserve">  </w:t>
            </w:r>
            <w:r>
              <w:rPr>
                <w:rFonts w:eastAsia="仿宋_GB2312"/>
                <w:color w:val="000000"/>
                <w:kern w:val="0"/>
                <w:sz w:val="24"/>
              </w:rPr>
              <w:t xml:space="preserve">  </w:t>
            </w:r>
            <w:r>
              <w:rPr>
                <w:rFonts w:eastAsia="仿宋_GB2312" w:hint="eastAsia"/>
                <w:color w:val="000000"/>
                <w:kern w:val="0"/>
                <w:sz w:val="24"/>
              </w:rPr>
              <w:t>商贸□</w:t>
            </w:r>
          </w:p>
        </w:tc>
      </w:tr>
      <w:tr w:rsidR="00446AC6" w:rsidTr="000C358B">
        <w:trPr>
          <w:cantSplit/>
          <w:jc w:val="center"/>
        </w:trPr>
        <w:tc>
          <w:tcPr>
            <w:tcW w:w="1668" w:type="dxa"/>
            <w:vMerge w:val="restart"/>
            <w:tcBorders>
              <w:top w:val="single" w:sz="4" w:space="0" w:color="auto"/>
              <w:left w:val="single" w:sz="4" w:space="0" w:color="auto"/>
            </w:tcBorders>
            <w:vAlign w:val="center"/>
          </w:tcPr>
          <w:p w:rsidR="00446AC6" w:rsidRDefault="00446AC6" w:rsidP="000C358B">
            <w:pPr>
              <w:widowControl/>
              <w:jc w:val="center"/>
              <w:rPr>
                <w:rFonts w:eastAsia="仿宋_GB2312"/>
                <w:color w:val="000000"/>
                <w:kern w:val="0"/>
                <w:sz w:val="24"/>
              </w:rPr>
            </w:pPr>
            <w:r>
              <w:rPr>
                <w:rFonts w:eastAsia="仿宋_GB2312" w:hint="eastAsia"/>
                <w:color w:val="000000"/>
                <w:kern w:val="0"/>
                <w:sz w:val="24"/>
              </w:rPr>
              <w:t>专业技术人员</w:t>
            </w:r>
          </w:p>
          <w:p w:rsidR="00446AC6" w:rsidRDefault="00446AC6" w:rsidP="000C358B">
            <w:pPr>
              <w:widowControl/>
              <w:spacing w:before="100" w:beforeAutospacing="1" w:after="100" w:afterAutospacing="1" w:line="300" w:lineRule="exact"/>
              <w:jc w:val="center"/>
              <w:rPr>
                <w:rFonts w:eastAsia="仿宋_GB2312"/>
                <w:color w:val="000000"/>
                <w:kern w:val="0"/>
                <w:sz w:val="24"/>
              </w:rPr>
            </w:pPr>
            <w:r>
              <w:rPr>
                <w:rFonts w:eastAsia="仿宋_GB2312" w:hint="eastAsia"/>
                <w:color w:val="000000"/>
                <w:kern w:val="0"/>
                <w:sz w:val="24"/>
              </w:rPr>
              <w:t>基本情况</w:t>
            </w: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姓名</w:t>
            </w: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r>
              <w:rPr>
                <w:rFonts w:eastAsia="仿宋_GB2312"/>
                <w:color w:val="000000"/>
                <w:kern w:val="0"/>
                <w:sz w:val="24"/>
              </w:rPr>
              <w:t>学历</w:t>
            </w: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hint="eastAsia"/>
                <w:color w:val="000000"/>
                <w:kern w:val="0"/>
                <w:sz w:val="24"/>
              </w:rPr>
              <w:t>专业技术职称</w:t>
            </w: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r>
              <w:rPr>
                <w:rFonts w:eastAsia="仿宋_GB2312" w:hint="eastAsia"/>
                <w:color w:val="000000"/>
                <w:kern w:val="0"/>
                <w:sz w:val="24"/>
              </w:rPr>
              <w:t>资格证书</w:t>
            </w:r>
          </w:p>
        </w:tc>
      </w:tr>
      <w:tr w:rsidR="00446AC6" w:rsidTr="000C358B">
        <w:trPr>
          <w:cantSplit/>
          <w:trHeight w:val="402"/>
          <w:jc w:val="center"/>
        </w:trPr>
        <w:tc>
          <w:tcPr>
            <w:tcW w:w="1668" w:type="dxa"/>
            <w:vMerge/>
            <w:tcBorders>
              <w:left w:val="single" w:sz="4" w:space="0" w:color="auto"/>
            </w:tcBorders>
            <w:vAlign w:val="center"/>
          </w:tcPr>
          <w:p w:rsidR="00446AC6" w:rsidRDefault="00446AC6" w:rsidP="000C358B">
            <w:pPr>
              <w:widowControl/>
              <w:jc w:val="left"/>
              <w:rPr>
                <w:rFonts w:eastAsia="仿宋_GB2312"/>
                <w:color w:val="000000"/>
                <w:kern w:val="0"/>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r>
      <w:tr w:rsidR="00446AC6" w:rsidTr="000C358B">
        <w:trPr>
          <w:cantSplit/>
          <w:trHeight w:val="394"/>
          <w:jc w:val="center"/>
        </w:trPr>
        <w:tc>
          <w:tcPr>
            <w:tcW w:w="1668" w:type="dxa"/>
            <w:vMerge/>
            <w:tcBorders>
              <w:left w:val="single" w:sz="4" w:space="0" w:color="auto"/>
            </w:tcBorders>
            <w:vAlign w:val="center"/>
          </w:tcPr>
          <w:p w:rsidR="00446AC6" w:rsidRDefault="00446AC6" w:rsidP="000C358B">
            <w:pPr>
              <w:widowControl/>
              <w:jc w:val="left"/>
              <w:rPr>
                <w:rFonts w:eastAsia="仿宋_GB2312"/>
                <w:color w:val="000000"/>
                <w:kern w:val="0"/>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r>
      <w:tr w:rsidR="00446AC6" w:rsidTr="000C358B">
        <w:trPr>
          <w:cantSplit/>
          <w:trHeight w:val="385"/>
          <w:jc w:val="center"/>
        </w:trPr>
        <w:tc>
          <w:tcPr>
            <w:tcW w:w="1668" w:type="dxa"/>
            <w:vMerge/>
            <w:tcBorders>
              <w:left w:val="single" w:sz="4" w:space="0" w:color="auto"/>
            </w:tcBorders>
            <w:vAlign w:val="center"/>
          </w:tcPr>
          <w:p w:rsidR="00446AC6" w:rsidRDefault="00446AC6" w:rsidP="000C358B">
            <w:pPr>
              <w:widowControl/>
              <w:jc w:val="left"/>
              <w:rPr>
                <w:rFonts w:eastAsia="仿宋_GB2312"/>
                <w:color w:val="000000"/>
                <w:kern w:val="0"/>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r>
      <w:tr w:rsidR="00446AC6" w:rsidTr="000C358B">
        <w:trPr>
          <w:cantSplit/>
          <w:trHeight w:val="377"/>
          <w:jc w:val="center"/>
        </w:trPr>
        <w:tc>
          <w:tcPr>
            <w:tcW w:w="1668" w:type="dxa"/>
            <w:vMerge/>
            <w:tcBorders>
              <w:left w:val="single" w:sz="4" w:space="0" w:color="auto"/>
            </w:tcBorders>
            <w:vAlign w:val="center"/>
          </w:tcPr>
          <w:p w:rsidR="00446AC6" w:rsidRDefault="00446AC6" w:rsidP="000C358B">
            <w:pPr>
              <w:widowControl/>
              <w:jc w:val="left"/>
              <w:rPr>
                <w:rFonts w:eastAsia="仿宋_GB2312"/>
                <w:color w:val="000000"/>
                <w:kern w:val="0"/>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r>
      <w:tr w:rsidR="00446AC6" w:rsidTr="000C358B">
        <w:trPr>
          <w:cantSplit/>
          <w:trHeight w:val="398"/>
          <w:jc w:val="center"/>
        </w:trPr>
        <w:tc>
          <w:tcPr>
            <w:tcW w:w="1668" w:type="dxa"/>
            <w:vMerge/>
            <w:tcBorders>
              <w:left w:val="single" w:sz="4" w:space="0" w:color="auto"/>
            </w:tcBorders>
            <w:vAlign w:val="center"/>
          </w:tcPr>
          <w:p w:rsidR="00446AC6" w:rsidRDefault="00446AC6" w:rsidP="000C358B">
            <w:pPr>
              <w:widowControl/>
              <w:jc w:val="left"/>
              <w:rPr>
                <w:rFonts w:eastAsia="仿宋_GB2312"/>
                <w:color w:val="000000"/>
                <w:kern w:val="0"/>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r>
      <w:tr w:rsidR="00446AC6" w:rsidTr="000C358B">
        <w:trPr>
          <w:cantSplit/>
          <w:trHeight w:val="362"/>
          <w:jc w:val="center"/>
        </w:trPr>
        <w:tc>
          <w:tcPr>
            <w:tcW w:w="1668" w:type="dxa"/>
            <w:vMerge/>
            <w:tcBorders>
              <w:left w:val="single" w:sz="4" w:space="0" w:color="auto"/>
            </w:tcBorders>
            <w:vAlign w:val="center"/>
          </w:tcPr>
          <w:p w:rsidR="00446AC6" w:rsidRDefault="00446AC6" w:rsidP="000C358B">
            <w:pPr>
              <w:widowControl/>
              <w:jc w:val="left"/>
              <w:rPr>
                <w:rFonts w:eastAsia="仿宋_GB2312"/>
                <w:color w:val="000000"/>
                <w:kern w:val="0"/>
                <w:sz w:val="24"/>
              </w:rPr>
            </w:pPr>
          </w:p>
        </w:tc>
        <w:tc>
          <w:tcPr>
            <w:tcW w:w="1100" w:type="dxa"/>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145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spacing w:line="300" w:lineRule="exact"/>
              <w:jc w:val="center"/>
              <w:rPr>
                <w:rFonts w:eastAsia="仿宋_GB2312"/>
                <w:color w:val="000000"/>
                <w:kern w:val="0"/>
                <w:sz w:val="24"/>
              </w:rPr>
            </w:pPr>
          </w:p>
        </w:tc>
      </w:tr>
      <w:tr w:rsidR="00446AC6" w:rsidTr="000C358B">
        <w:trPr>
          <w:trHeight w:val="428"/>
          <w:jc w:val="center"/>
        </w:trPr>
        <w:tc>
          <w:tcPr>
            <w:tcW w:w="1668" w:type="dxa"/>
            <w:vMerge w:val="restart"/>
            <w:tcBorders>
              <w:top w:val="single" w:sz="4" w:space="0" w:color="auto"/>
              <w:left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bCs/>
                <w:color w:val="000000"/>
                <w:kern w:val="0"/>
                <w:sz w:val="24"/>
              </w:rPr>
              <w:t>专职工作人员</w:t>
            </w:r>
          </w:p>
        </w:tc>
        <w:tc>
          <w:tcPr>
            <w:tcW w:w="2555" w:type="dxa"/>
            <w:gridSpan w:val="3"/>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hint="eastAsia"/>
                <w:color w:val="000000"/>
                <w:kern w:val="0"/>
                <w:sz w:val="24"/>
              </w:rPr>
              <w:t>姓名</w:t>
            </w: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hint="eastAsia"/>
                <w:color w:val="000000"/>
                <w:kern w:val="0"/>
                <w:sz w:val="24"/>
              </w:rPr>
              <w:t>岗位</w:t>
            </w: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r>
              <w:rPr>
                <w:rFonts w:eastAsia="仿宋_GB2312"/>
                <w:color w:val="000000"/>
                <w:kern w:val="0"/>
                <w:sz w:val="24"/>
              </w:rPr>
              <w:t>手机号码</w:t>
            </w:r>
          </w:p>
        </w:tc>
      </w:tr>
      <w:tr w:rsidR="00446AC6" w:rsidTr="000C358B">
        <w:trPr>
          <w:trHeight w:val="428"/>
          <w:jc w:val="center"/>
        </w:trPr>
        <w:tc>
          <w:tcPr>
            <w:tcW w:w="1668" w:type="dxa"/>
            <w:vMerge/>
            <w:tcBorders>
              <w:left w:val="single" w:sz="4" w:space="0" w:color="auto"/>
              <w:right w:val="single" w:sz="4" w:space="0" w:color="auto"/>
            </w:tcBorders>
            <w:vAlign w:val="center"/>
          </w:tcPr>
          <w:p w:rsidR="00446AC6" w:rsidRDefault="00446AC6" w:rsidP="000C358B">
            <w:pPr>
              <w:widowControl/>
              <w:spacing w:line="300" w:lineRule="exact"/>
              <w:jc w:val="center"/>
              <w:rPr>
                <w:rFonts w:eastAsia="仿宋_GB2312"/>
                <w:bCs/>
                <w:color w:val="000000"/>
                <w:kern w:val="0"/>
                <w:sz w:val="24"/>
              </w:rPr>
            </w:pPr>
          </w:p>
        </w:tc>
        <w:tc>
          <w:tcPr>
            <w:tcW w:w="2555" w:type="dxa"/>
            <w:gridSpan w:val="3"/>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rPr>
                <w:rFonts w:eastAsia="仿宋_GB2312"/>
                <w:color w:val="000000"/>
                <w:kern w:val="0"/>
                <w:sz w:val="24"/>
              </w:rPr>
            </w:pPr>
          </w:p>
        </w:tc>
      </w:tr>
      <w:tr w:rsidR="00446AC6" w:rsidTr="000C358B">
        <w:trPr>
          <w:trHeight w:val="428"/>
          <w:jc w:val="center"/>
        </w:trPr>
        <w:tc>
          <w:tcPr>
            <w:tcW w:w="1668" w:type="dxa"/>
            <w:vMerge/>
            <w:tcBorders>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bCs/>
                <w:color w:val="000000"/>
                <w:kern w:val="0"/>
                <w:sz w:val="24"/>
              </w:rPr>
            </w:pPr>
          </w:p>
        </w:tc>
        <w:tc>
          <w:tcPr>
            <w:tcW w:w="2555" w:type="dxa"/>
            <w:gridSpan w:val="3"/>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rPr>
                <w:rFonts w:eastAsia="仿宋_GB2312"/>
                <w:color w:val="000000"/>
                <w:kern w:val="0"/>
                <w:sz w:val="24"/>
              </w:rPr>
            </w:pPr>
          </w:p>
        </w:tc>
        <w:tc>
          <w:tcPr>
            <w:tcW w:w="24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jc w:val="center"/>
              <w:rPr>
                <w:rFonts w:eastAsia="仿宋_GB2312"/>
                <w:color w:val="000000"/>
                <w:kern w:val="0"/>
                <w:sz w:val="24"/>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446AC6" w:rsidRDefault="00446AC6" w:rsidP="000C358B">
            <w:pPr>
              <w:widowControl/>
              <w:spacing w:line="300" w:lineRule="exact"/>
              <w:rPr>
                <w:rFonts w:eastAsia="仿宋_GB2312"/>
                <w:color w:val="000000"/>
                <w:kern w:val="0"/>
                <w:sz w:val="24"/>
              </w:rPr>
            </w:pPr>
          </w:p>
        </w:tc>
      </w:tr>
    </w:tbl>
    <w:p w:rsidR="000608A7" w:rsidRPr="00F9165E" w:rsidRDefault="000608A7" w:rsidP="000608A7">
      <w:pPr>
        <w:pStyle w:val="2"/>
        <w:ind w:leftChars="0" w:left="0" w:firstLineChars="0" w:firstLine="0"/>
      </w:pPr>
    </w:p>
    <w:p w:rsidR="000005C2" w:rsidRPr="007E38E5" w:rsidRDefault="00847B5D" w:rsidP="008C33CC">
      <w:pPr>
        <w:spacing w:line="560" w:lineRule="exact"/>
        <w:ind w:firstLineChars="50" w:firstLine="158"/>
        <w:contextualSpacing/>
        <w:rPr>
          <w:rFonts w:ascii="仿宋_GB2312" w:eastAsia="仿宋_GB2312" w:hAnsi="宋体" w:cs="仿宋_GB2312"/>
          <w:color w:val="000000"/>
          <w:kern w:val="0"/>
          <w:szCs w:val="32"/>
        </w:rPr>
      </w:pPr>
      <w:r>
        <w:rPr>
          <w:rFonts w:ascii="仿宋_GB2312" w:eastAsia="仿宋_GB2312" w:hAnsi="宋体" w:cs="仿宋_GB2312"/>
          <w:color w:val="000000"/>
          <w:kern w:val="0"/>
          <w:szCs w:val="32"/>
        </w:rPr>
        <w:pict>
          <v:line id="_x0000_s1026" style="position:absolute;left:0;text-align:left;z-index:251657728" from="2.25pt,2.2pt" to="442.7pt,2.2pt" strokeweight="1pt"/>
        </w:pict>
      </w:r>
      <w:r>
        <w:rPr>
          <w:rFonts w:ascii="仿宋_GB2312" w:eastAsia="仿宋_GB2312" w:hAnsi="宋体" w:cs="仿宋_GB2312"/>
          <w:color w:val="000000"/>
          <w:kern w:val="0"/>
          <w:szCs w:val="32"/>
        </w:rPr>
        <w:pict>
          <v:line id="直线 2" o:spid="_x0000_s1027" style="position:absolute;left:0;text-align:left;z-index:251656704" from="2.25pt,26.2pt" to="442.7pt,26.2pt" strokeweight="1pt"/>
        </w:pict>
      </w:r>
      <w:r w:rsidR="000005C2" w:rsidRPr="007E38E5">
        <w:rPr>
          <w:rFonts w:ascii="仿宋_GB2312" w:eastAsia="仿宋_GB2312" w:hAnsi="宋体" w:cs="仿宋_GB2312" w:hint="eastAsia"/>
          <w:color w:val="000000"/>
          <w:kern w:val="0"/>
          <w:szCs w:val="32"/>
        </w:rPr>
        <w:t>苏州市</w:t>
      </w:r>
      <w:r w:rsidR="00531F53" w:rsidRPr="007E38E5">
        <w:rPr>
          <w:rFonts w:ascii="仿宋_GB2312" w:eastAsia="仿宋_GB2312" w:hAnsi="宋体" w:cs="仿宋_GB2312" w:hint="eastAsia"/>
          <w:color w:val="000000"/>
          <w:kern w:val="0"/>
          <w:szCs w:val="32"/>
        </w:rPr>
        <w:t>吴中区应急管理局</w:t>
      </w:r>
      <w:r w:rsidR="00D32483" w:rsidRPr="007E38E5">
        <w:rPr>
          <w:rFonts w:ascii="仿宋_GB2312" w:eastAsia="仿宋_GB2312" w:hAnsi="宋体" w:cs="仿宋_GB2312" w:hint="eastAsia"/>
          <w:color w:val="000000"/>
          <w:kern w:val="0"/>
          <w:szCs w:val="32"/>
        </w:rPr>
        <w:t>办公室</w:t>
      </w:r>
      <w:r w:rsidR="000005C2" w:rsidRPr="007E38E5">
        <w:rPr>
          <w:rFonts w:ascii="仿宋_GB2312" w:eastAsia="仿宋_GB2312" w:hAnsi="宋体" w:cs="仿宋_GB2312" w:hint="eastAsia"/>
          <w:color w:val="000000"/>
          <w:kern w:val="0"/>
          <w:szCs w:val="32"/>
        </w:rPr>
        <w:t xml:space="preserve">  </w:t>
      </w:r>
      <w:r w:rsidR="000005C2" w:rsidRPr="007E38E5">
        <w:rPr>
          <w:rFonts w:ascii="仿宋_GB2312" w:eastAsia="仿宋_GB2312" w:hAnsi="宋体" w:cs="仿宋_GB2312"/>
          <w:color w:val="000000"/>
          <w:kern w:val="0"/>
          <w:szCs w:val="32"/>
        </w:rPr>
        <w:t xml:space="preserve">   </w:t>
      </w:r>
      <w:r w:rsidR="007E38E5">
        <w:rPr>
          <w:rFonts w:ascii="仿宋_GB2312" w:eastAsia="仿宋_GB2312" w:hAnsi="宋体" w:cs="仿宋_GB2312" w:hint="eastAsia"/>
          <w:color w:val="000000"/>
          <w:kern w:val="0"/>
          <w:szCs w:val="32"/>
        </w:rPr>
        <w:t xml:space="preserve"> </w:t>
      </w:r>
      <w:r w:rsidR="000005C2" w:rsidRPr="007E38E5">
        <w:rPr>
          <w:rFonts w:ascii="仿宋_GB2312" w:eastAsia="仿宋_GB2312" w:hAnsi="宋体" w:cs="仿宋_GB2312"/>
          <w:color w:val="000000"/>
          <w:kern w:val="0"/>
          <w:szCs w:val="32"/>
        </w:rPr>
        <w:t>20</w:t>
      </w:r>
      <w:r w:rsidR="00EC74FF" w:rsidRPr="007E38E5">
        <w:rPr>
          <w:rFonts w:ascii="仿宋_GB2312" w:eastAsia="仿宋_GB2312" w:hAnsi="宋体" w:cs="仿宋_GB2312" w:hint="eastAsia"/>
          <w:color w:val="000000"/>
          <w:kern w:val="0"/>
          <w:szCs w:val="32"/>
        </w:rPr>
        <w:t>2</w:t>
      </w:r>
      <w:r w:rsidR="000608A7" w:rsidRPr="007E38E5">
        <w:rPr>
          <w:rFonts w:ascii="仿宋_GB2312" w:eastAsia="仿宋_GB2312" w:hAnsi="宋体" w:cs="仿宋_GB2312" w:hint="eastAsia"/>
          <w:color w:val="000000"/>
          <w:kern w:val="0"/>
          <w:szCs w:val="32"/>
        </w:rPr>
        <w:t>3</w:t>
      </w:r>
      <w:r w:rsidR="000005C2" w:rsidRPr="007E38E5">
        <w:rPr>
          <w:rFonts w:ascii="仿宋_GB2312" w:eastAsia="仿宋_GB2312" w:hAnsi="宋体" w:cs="仿宋_GB2312" w:hint="eastAsia"/>
          <w:color w:val="000000"/>
          <w:kern w:val="0"/>
          <w:szCs w:val="32"/>
        </w:rPr>
        <w:t>年</w:t>
      </w:r>
      <w:r w:rsidR="00446AC6" w:rsidRPr="007E38E5">
        <w:rPr>
          <w:rFonts w:ascii="仿宋_GB2312" w:eastAsia="仿宋_GB2312" w:hAnsi="宋体" w:cs="仿宋_GB2312" w:hint="eastAsia"/>
          <w:color w:val="000000"/>
          <w:kern w:val="0"/>
          <w:szCs w:val="32"/>
        </w:rPr>
        <w:t>7</w:t>
      </w:r>
      <w:r w:rsidR="000005C2" w:rsidRPr="007E38E5">
        <w:rPr>
          <w:rFonts w:ascii="仿宋_GB2312" w:eastAsia="仿宋_GB2312" w:hAnsi="宋体" w:cs="仿宋_GB2312" w:hint="eastAsia"/>
          <w:color w:val="000000"/>
          <w:kern w:val="0"/>
          <w:szCs w:val="32"/>
        </w:rPr>
        <w:t>月</w:t>
      </w:r>
      <w:r w:rsidR="002833C0">
        <w:rPr>
          <w:rFonts w:ascii="仿宋_GB2312" w:eastAsia="仿宋_GB2312" w:hAnsi="宋体" w:cs="仿宋_GB2312" w:hint="eastAsia"/>
          <w:color w:val="000000"/>
          <w:kern w:val="0"/>
          <w:szCs w:val="32"/>
        </w:rPr>
        <w:t>20</w:t>
      </w:r>
      <w:r w:rsidR="000005C2" w:rsidRPr="007E38E5">
        <w:rPr>
          <w:rFonts w:ascii="仿宋_GB2312" w:eastAsia="仿宋_GB2312" w:hAnsi="宋体" w:cs="仿宋_GB2312" w:hint="eastAsia"/>
          <w:color w:val="000000"/>
          <w:kern w:val="0"/>
          <w:szCs w:val="32"/>
        </w:rPr>
        <w:t>日印发</w:t>
      </w:r>
      <w:r w:rsidR="008C33CC" w:rsidRPr="007E38E5">
        <w:rPr>
          <w:rFonts w:ascii="仿宋_GB2312" w:eastAsia="仿宋_GB2312" w:hAnsi="宋体" w:cs="仿宋_GB2312" w:hint="eastAsia"/>
          <w:color w:val="000000"/>
          <w:kern w:val="0"/>
          <w:szCs w:val="32"/>
        </w:rPr>
        <w:t xml:space="preserve"> </w:t>
      </w:r>
    </w:p>
    <w:sectPr w:rsidR="000005C2" w:rsidRPr="007E38E5" w:rsidSect="008C33CC">
      <w:footerReference w:type="even" r:id="rId7"/>
      <w:footerReference w:type="default" r:id="rId8"/>
      <w:pgSz w:w="11906" w:h="16838"/>
      <w:pgMar w:top="2098" w:right="1474" w:bottom="1985" w:left="1588" w:header="851" w:footer="1418" w:gutter="0"/>
      <w:pgNumType w:fmt="numberInDash"/>
      <w:cols w:space="720"/>
      <w:docGrid w:type="linesAndChars" w:linePitch="579" w:charSpace="-8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0B9" w:rsidRDefault="009710B9">
      <w:r>
        <w:separator/>
      </w:r>
    </w:p>
  </w:endnote>
  <w:endnote w:type="continuationSeparator" w:id="0">
    <w:p w:rsidR="009710B9" w:rsidRDefault="009710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2000000000000000000"/>
    <w:charset w:val="86"/>
    <w:family w:val="auto"/>
    <w:pitch w:val="variable"/>
    <w:sig w:usb0="A00002BF" w:usb1="38CF7CFA" w:usb2="00082016" w:usb3="00000000" w:csb0="00040001"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1E" w:rsidRPr="001C1475" w:rsidRDefault="00847B5D">
    <w:pPr>
      <w:pStyle w:val="a7"/>
      <w:ind w:leftChars="100" w:left="320" w:firstLineChars="50" w:firstLine="140"/>
      <w:rPr>
        <w:rFonts w:ascii="仿宋" w:hAnsi="仿宋"/>
        <w:sz w:val="28"/>
        <w:szCs w:val="28"/>
      </w:rPr>
    </w:pPr>
    <w:r w:rsidRPr="001C1475">
      <w:rPr>
        <w:rFonts w:ascii="仿宋" w:hAnsi="仿宋"/>
        <w:sz w:val="28"/>
        <w:szCs w:val="28"/>
      </w:rPr>
      <w:fldChar w:fldCharType="begin"/>
    </w:r>
    <w:r w:rsidR="0069021E" w:rsidRPr="001C1475">
      <w:rPr>
        <w:rFonts w:ascii="仿宋" w:hAnsi="仿宋"/>
        <w:sz w:val="28"/>
        <w:szCs w:val="28"/>
      </w:rPr>
      <w:instrText>PAGE   \* MERGEFORMAT</w:instrText>
    </w:r>
    <w:r w:rsidRPr="001C1475">
      <w:rPr>
        <w:rFonts w:ascii="仿宋" w:hAnsi="仿宋"/>
        <w:sz w:val="28"/>
        <w:szCs w:val="28"/>
      </w:rPr>
      <w:fldChar w:fldCharType="separate"/>
    </w:r>
    <w:r w:rsidR="00DF48E2" w:rsidRPr="00DF48E2">
      <w:rPr>
        <w:noProof/>
        <w:sz w:val="28"/>
        <w:szCs w:val="28"/>
      </w:rPr>
      <w:t>- 4 -</w:t>
    </w:r>
    <w:r w:rsidRPr="001C1475">
      <w:rPr>
        <w:rFonts w:ascii="仿宋" w:hAnsi="仿宋"/>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1E" w:rsidRPr="004D2B5C" w:rsidRDefault="0069021E">
    <w:pPr>
      <w:pStyle w:val="a7"/>
      <w:wordWrap w:val="0"/>
      <w:ind w:rightChars="100" w:right="320"/>
      <w:jc w:val="right"/>
      <w:rPr>
        <w:rFonts w:ascii="仿宋" w:hAnsi="仿宋"/>
        <w:sz w:val="28"/>
        <w:szCs w:val="28"/>
      </w:rPr>
    </w:pPr>
    <w:r>
      <w:rPr>
        <w:rFonts w:hint="eastAsia"/>
        <w:sz w:val="28"/>
        <w:szCs w:val="28"/>
      </w:rPr>
      <w:t xml:space="preserve">       </w:t>
    </w:r>
    <w:r w:rsidR="00847B5D" w:rsidRPr="004D2B5C">
      <w:rPr>
        <w:rFonts w:ascii="仿宋" w:hAnsi="仿宋"/>
        <w:sz w:val="28"/>
        <w:szCs w:val="28"/>
      </w:rPr>
      <w:fldChar w:fldCharType="begin"/>
    </w:r>
    <w:r>
      <w:rPr>
        <w:rFonts w:ascii="仿宋" w:hAnsi="仿宋"/>
        <w:sz w:val="28"/>
        <w:szCs w:val="28"/>
      </w:rPr>
      <w:instrText>PAGE   \* MERGEFORMAT</w:instrText>
    </w:r>
    <w:r w:rsidR="00847B5D" w:rsidRPr="004D2B5C">
      <w:rPr>
        <w:rFonts w:ascii="仿宋" w:hAnsi="仿宋"/>
        <w:sz w:val="28"/>
        <w:szCs w:val="28"/>
      </w:rPr>
      <w:fldChar w:fldCharType="separate"/>
    </w:r>
    <w:r w:rsidR="00DF48E2" w:rsidRPr="00DF48E2">
      <w:rPr>
        <w:noProof/>
        <w:sz w:val="28"/>
        <w:szCs w:val="28"/>
      </w:rPr>
      <w:t>- 5 -</w:t>
    </w:r>
    <w:r w:rsidR="00847B5D" w:rsidRPr="004D2B5C">
      <w:rPr>
        <w:rFonts w:ascii="仿宋" w:hAnsi="仿宋"/>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0B9" w:rsidRDefault="009710B9">
      <w:r>
        <w:separator/>
      </w:r>
    </w:p>
  </w:footnote>
  <w:footnote w:type="continuationSeparator" w:id="0">
    <w:p w:rsidR="009710B9" w:rsidRDefault="009710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6D88D"/>
    <w:multiLevelType w:val="singleLevel"/>
    <w:tmpl w:val="10E6D88D"/>
    <w:lvl w:ilvl="0">
      <w:start w:val="2"/>
      <w:numFmt w:val="chineseCounting"/>
      <w:suff w:val="nothing"/>
      <w:lvlText w:val="（%1）"/>
      <w:lvlJc w:val="left"/>
      <w:rPr>
        <w:rFonts w:hint="eastAsia"/>
      </w:rPr>
    </w:lvl>
  </w:abstractNum>
  <w:abstractNum w:abstractNumId="1">
    <w:nsid w:val="4F255CD2"/>
    <w:multiLevelType w:val="singleLevel"/>
    <w:tmpl w:val="4F255CD2"/>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evenAndOddHeaders/>
  <w:drawingGridHorizontalSpacing w:val="158"/>
  <w:drawingGridVerticalSpacing w:val="579"/>
  <w:displayHorizontalDrawingGridEvery w:val="0"/>
  <w:characterSpacingControl w:val="compressPunctuation"/>
  <w:hdrShapeDefaults>
    <o:shapedefaults v:ext="edit" spidmax="931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25D09"/>
    <w:rsid w:val="000005C2"/>
    <w:rsid w:val="00002C47"/>
    <w:rsid w:val="00010077"/>
    <w:rsid w:val="00014596"/>
    <w:rsid w:val="000608A7"/>
    <w:rsid w:val="00071511"/>
    <w:rsid w:val="00082767"/>
    <w:rsid w:val="000A0880"/>
    <w:rsid w:val="000B434D"/>
    <w:rsid w:val="000C0A39"/>
    <w:rsid w:val="000D2A6E"/>
    <w:rsid w:val="000D3591"/>
    <w:rsid w:val="000F00CA"/>
    <w:rsid w:val="00136CDA"/>
    <w:rsid w:val="00157731"/>
    <w:rsid w:val="00176249"/>
    <w:rsid w:val="00180597"/>
    <w:rsid w:val="001962D0"/>
    <w:rsid w:val="001A51AB"/>
    <w:rsid w:val="001B1BFC"/>
    <w:rsid w:val="001C1475"/>
    <w:rsid w:val="001C2CE4"/>
    <w:rsid w:val="001C45D8"/>
    <w:rsid w:val="001D761C"/>
    <w:rsid w:val="002135BB"/>
    <w:rsid w:val="0022367F"/>
    <w:rsid w:val="00226027"/>
    <w:rsid w:val="0024275B"/>
    <w:rsid w:val="00242EEB"/>
    <w:rsid w:val="00255587"/>
    <w:rsid w:val="00261674"/>
    <w:rsid w:val="00266428"/>
    <w:rsid w:val="002833C0"/>
    <w:rsid w:val="002D20C4"/>
    <w:rsid w:val="002D7095"/>
    <w:rsid w:val="002D7AC7"/>
    <w:rsid w:val="002E1836"/>
    <w:rsid w:val="002E554D"/>
    <w:rsid w:val="002F302B"/>
    <w:rsid w:val="002F7D47"/>
    <w:rsid w:val="00302155"/>
    <w:rsid w:val="003154E1"/>
    <w:rsid w:val="00323B73"/>
    <w:rsid w:val="00325FBC"/>
    <w:rsid w:val="0034699C"/>
    <w:rsid w:val="00347774"/>
    <w:rsid w:val="0036354A"/>
    <w:rsid w:val="0037297B"/>
    <w:rsid w:val="003819EA"/>
    <w:rsid w:val="003A09E5"/>
    <w:rsid w:val="003B17B4"/>
    <w:rsid w:val="003B702F"/>
    <w:rsid w:val="003C3F12"/>
    <w:rsid w:val="003D1172"/>
    <w:rsid w:val="003D19A0"/>
    <w:rsid w:val="003E4564"/>
    <w:rsid w:val="003E4806"/>
    <w:rsid w:val="003E68E9"/>
    <w:rsid w:val="00426493"/>
    <w:rsid w:val="0043432B"/>
    <w:rsid w:val="004353EF"/>
    <w:rsid w:val="0043571F"/>
    <w:rsid w:val="004446B5"/>
    <w:rsid w:val="00446AC6"/>
    <w:rsid w:val="00462A02"/>
    <w:rsid w:val="0046436F"/>
    <w:rsid w:val="004942AE"/>
    <w:rsid w:val="004B53AE"/>
    <w:rsid w:val="004C0EC2"/>
    <w:rsid w:val="004C17F4"/>
    <w:rsid w:val="004C6095"/>
    <w:rsid w:val="004D146A"/>
    <w:rsid w:val="004D2B5C"/>
    <w:rsid w:val="004E0C59"/>
    <w:rsid w:val="004F6B54"/>
    <w:rsid w:val="00506CFC"/>
    <w:rsid w:val="0052210D"/>
    <w:rsid w:val="00531F53"/>
    <w:rsid w:val="005341CA"/>
    <w:rsid w:val="00556DC9"/>
    <w:rsid w:val="00590479"/>
    <w:rsid w:val="005943D2"/>
    <w:rsid w:val="005B718F"/>
    <w:rsid w:val="005C1D79"/>
    <w:rsid w:val="005F21E9"/>
    <w:rsid w:val="00604AF5"/>
    <w:rsid w:val="006132EC"/>
    <w:rsid w:val="00616E94"/>
    <w:rsid w:val="00647C5A"/>
    <w:rsid w:val="00647EE4"/>
    <w:rsid w:val="006546AF"/>
    <w:rsid w:val="00667D7A"/>
    <w:rsid w:val="0067075D"/>
    <w:rsid w:val="00670EFA"/>
    <w:rsid w:val="0069021E"/>
    <w:rsid w:val="006B4CB5"/>
    <w:rsid w:val="006B4D24"/>
    <w:rsid w:val="006E485D"/>
    <w:rsid w:val="00702D56"/>
    <w:rsid w:val="007224AB"/>
    <w:rsid w:val="00723749"/>
    <w:rsid w:val="00723EA2"/>
    <w:rsid w:val="00733728"/>
    <w:rsid w:val="00737185"/>
    <w:rsid w:val="0075694B"/>
    <w:rsid w:val="00763A2E"/>
    <w:rsid w:val="00765967"/>
    <w:rsid w:val="007752CA"/>
    <w:rsid w:val="007762A1"/>
    <w:rsid w:val="00785FBB"/>
    <w:rsid w:val="007A10F0"/>
    <w:rsid w:val="007A7B43"/>
    <w:rsid w:val="007B241C"/>
    <w:rsid w:val="007B772E"/>
    <w:rsid w:val="007B7D5E"/>
    <w:rsid w:val="007C4C81"/>
    <w:rsid w:val="007D3713"/>
    <w:rsid w:val="007E07C2"/>
    <w:rsid w:val="007E0E10"/>
    <w:rsid w:val="007E38E5"/>
    <w:rsid w:val="007E3F4E"/>
    <w:rsid w:val="007F4A99"/>
    <w:rsid w:val="008039DB"/>
    <w:rsid w:val="008058E8"/>
    <w:rsid w:val="0081272C"/>
    <w:rsid w:val="00813F0A"/>
    <w:rsid w:val="008170C1"/>
    <w:rsid w:val="00826288"/>
    <w:rsid w:val="0084079D"/>
    <w:rsid w:val="00847B5D"/>
    <w:rsid w:val="00852275"/>
    <w:rsid w:val="0087728B"/>
    <w:rsid w:val="00893B39"/>
    <w:rsid w:val="008B01C1"/>
    <w:rsid w:val="008B7F2C"/>
    <w:rsid w:val="008C33CC"/>
    <w:rsid w:val="008C4C0A"/>
    <w:rsid w:val="008E1C8B"/>
    <w:rsid w:val="008F3593"/>
    <w:rsid w:val="008F751D"/>
    <w:rsid w:val="009251F4"/>
    <w:rsid w:val="00925D09"/>
    <w:rsid w:val="00956122"/>
    <w:rsid w:val="009570CA"/>
    <w:rsid w:val="00962AF7"/>
    <w:rsid w:val="00967222"/>
    <w:rsid w:val="009710B9"/>
    <w:rsid w:val="00972677"/>
    <w:rsid w:val="009A328F"/>
    <w:rsid w:val="009A6F33"/>
    <w:rsid w:val="009D65CA"/>
    <w:rsid w:val="009F046C"/>
    <w:rsid w:val="009F4935"/>
    <w:rsid w:val="00A003FB"/>
    <w:rsid w:val="00A243D7"/>
    <w:rsid w:val="00A5011C"/>
    <w:rsid w:val="00A60EE9"/>
    <w:rsid w:val="00A653AE"/>
    <w:rsid w:val="00A70E06"/>
    <w:rsid w:val="00A763E4"/>
    <w:rsid w:val="00AC3287"/>
    <w:rsid w:val="00AD38A0"/>
    <w:rsid w:val="00AD72AD"/>
    <w:rsid w:val="00AE6103"/>
    <w:rsid w:val="00B07375"/>
    <w:rsid w:val="00B11C2C"/>
    <w:rsid w:val="00B138B2"/>
    <w:rsid w:val="00B261EA"/>
    <w:rsid w:val="00B31725"/>
    <w:rsid w:val="00B55730"/>
    <w:rsid w:val="00B56DCE"/>
    <w:rsid w:val="00B63C31"/>
    <w:rsid w:val="00B73882"/>
    <w:rsid w:val="00B800B0"/>
    <w:rsid w:val="00B80CB2"/>
    <w:rsid w:val="00B81095"/>
    <w:rsid w:val="00B9798A"/>
    <w:rsid w:val="00BA2AB2"/>
    <w:rsid w:val="00BB2394"/>
    <w:rsid w:val="00BD1C35"/>
    <w:rsid w:val="00BE0638"/>
    <w:rsid w:val="00BE5AB6"/>
    <w:rsid w:val="00BF10AB"/>
    <w:rsid w:val="00BF5070"/>
    <w:rsid w:val="00C063B4"/>
    <w:rsid w:val="00C07CBF"/>
    <w:rsid w:val="00C13926"/>
    <w:rsid w:val="00C3081F"/>
    <w:rsid w:val="00C4724B"/>
    <w:rsid w:val="00C57B0D"/>
    <w:rsid w:val="00C63C2D"/>
    <w:rsid w:val="00C63D4D"/>
    <w:rsid w:val="00C72AE1"/>
    <w:rsid w:val="00C74CE7"/>
    <w:rsid w:val="00C86ED7"/>
    <w:rsid w:val="00CD1A15"/>
    <w:rsid w:val="00D029DC"/>
    <w:rsid w:val="00D13ABA"/>
    <w:rsid w:val="00D172CB"/>
    <w:rsid w:val="00D17C8D"/>
    <w:rsid w:val="00D32483"/>
    <w:rsid w:val="00D33651"/>
    <w:rsid w:val="00D3746C"/>
    <w:rsid w:val="00D60CEE"/>
    <w:rsid w:val="00D6437B"/>
    <w:rsid w:val="00D7484E"/>
    <w:rsid w:val="00D924A8"/>
    <w:rsid w:val="00DB35F1"/>
    <w:rsid w:val="00DB73FD"/>
    <w:rsid w:val="00DE6656"/>
    <w:rsid w:val="00DF3CCC"/>
    <w:rsid w:val="00DF48E2"/>
    <w:rsid w:val="00E02636"/>
    <w:rsid w:val="00E24AF2"/>
    <w:rsid w:val="00E309B1"/>
    <w:rsid w:val="00E4173B"/>
    <w:rsid w:val="00E42518"/>
    <w:rsid w:val="00E42ADD"/>
    <w:rsid w:val="00E548F1"/>
    <w:rsid w:val="00E5527C"/>
    <w:rsid w:val="00E768EA"/>
    <w:rsid w:val="00E77BDE"/>
    <w:rsid w:val="00E77D31"/>
    <w:rsid w:val="00E84542"/>
    <w:rsid w:val="00E87A00"/>
    <w:rsid w:val="00E967C9"/>
    <w:rsid w:val="00EA624D"/>
    <w:rsid w:val="00EB26F4"/>
    <w:rsid w:val="00EC3065"/>
    <w:rsid w:val="00EC74FF"/>
    <w:rsid w:val="00ED0EA0"/>
    <w:rsid w:val="00ED2567"/>
    <w:rsid w:val="00EE2E9E"/>
    <w:rsid w:val="00EE57C7"/>
    <w:rsid w:val="00F11192"/>
    <w:rsid w:val="00F13478"/>
    <w:rsid w:val="00F353AC"/>
    <w:rsid w:val="00F3611B"/>
    <w:rsid w:val="00F45311"/>
    <w:rsid w:val="00F50A96"/>
    <w:rsid w:val="00F76D8F"/>
    <w:rsid w:val="00F843BE"/>
    <w:rsid w:val="00F84AAA"/>
    <w:rsid w:val="00F87E51"/>
    <w:rsid w:val="00F93D88"/>
    <w:rsid w:val="00F974AE"/>
    <w:rsid w:val="00FA5E3B"/>
    <w:rsid w:val="00FB3828"/>
    <w:rsid w:val="00FB6802"/>
    <w:rsid w:val="00FC22BB"/>
    <w:rsid w:val="00FE0E60"/>
    <w:rsid w:val="00FF6572"/>
    <w:rsid w:val="00FF6618"/>
    <w:rsid w:val="0D2C0D55"/>
    <w:rsid w:val="0F954BA8"/>
    <w:rsid w:val="0FD41FE3"/>
    <w:rsid w:val="113F1995"/>
    <w:rsid w:val="14E67E1E"/>
    <w:rsid w:val="1AB11D49"/>
    <w:rsid w:val="1B41195F"/>
    <w:rsid w:val="20763215"/>
    <w:rsid w:val="21990AE1"/>
    <w:rsid w:val="24950039"/>
    <w:rsid w:val="287A1FD3"/>
    <w:rsid w:val="28DA2B21"/>
    <w:rsid w:val="2B06499D"/>
    <w:rsid w:val="2C744D8F"/>
    <w:rsid w:val="2CBA47DD"/>
    <w:rsid w:val="2E3A3EC2"/>
    <w:rsid w:val="30A12574"/>
    <w:rsid w:val="340E13CD"/>
    <w:rsid w:val="3A392FAB"/>
    <w:rsid w:val="3C58230D"/>
    <w:rsid w:val="43891260"/>
    <w:rsid w:val="45122567"/>
    <w:rsid w:val="46437A4D"/>
    <w:rsid w:val="58C2203D"/>
    <w:rsid w:val="5F555B1D"/>
    <w:rsid w:val="5F5A56A9"/>
    <w:rsid w:val="60204959"/>
    <w:rsid w:val="60AC6C0B"/>
    <w:rsid w:val="67137E39"/>
    <w:rsid w:val="6DDB6113"/>
    <w:rsid w:val="74955F0C"/>
    <w:rsid w:val="786C5C21"/>
    <w:rsid w:val="7AA21135"/>
    <w:rsid w:val="7BD8206D"/>
    <w:rsid w:val="7F5E10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page number" w:semiHidden="0"/>
    <w:lsdException w:name="Title" w:semiHidden="0" w:uiPriority="10" w:unhideWhenUsed="0" w:qFormat="1"/>
    <w:lsdException w:name="Default Paragraph Font" w:semiHidden="0" w:uiPriority="1"/>
    <w:lsdException w:name="Subtitle" w:semiHidden="0" w:uiPriority="11" w:unhideWhenUsed="0" w:qFormat="1"/>
    <w:lsdException w:name="Body Text First Indent 2" w:uiPriority="0" w:qFormat="1"/>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semiHidden="0"/>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651"/>
    <w:pPr>
      <w:widowControl w:val="0"/>
      <w:jc w:val="both"/>
    </w:pPr>
    <w:rPr>
      <w:rFonts w:eastAsia="仿宋"/>
      <w:kern w:val="2"/>
      <w:sz w:val="32"/>
      <w:szCs w:val="22"/>
    </w:rPr>
  </w:style>
  <w:style w:type="paragraph" w:styleId="1">
    <w:name w:val="heading 1"/>
    <w:basedOn w:val="a"/>
    <w:next w:val="a"/>
    <w:uiPriority w:val="9"/>
    <w:qFormat/>
    <w:rsid w:val="00D33651"/>
    <w:pPr>
      <w:spacing w:before="100" w:beforeAutospacing="1" w:after="100" w:afterAutospacing="1"/>
      <w:jc w:val="left"/>
      <w:outlineLvl w:val="0"/>
    </w:pPr>
    <w:rPr>
      <w:rFonts w:ascii="宋体" w:eastAsia="宋体" w:hAnsi="宋体" w:hint="eastAsia"/>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33651"/>
    <w:rPr>
      <w:color w:val="000000"/>
      <w:u w:val="none"/>
    </w:rPr>
  </w:style>
  <w:style w:type="character" w:styleId="a4">
    <w:name w:val="page number"/>
    <w:uiPriority w:val="99"/>
    <w:unhideWhenUsed/>
    <w:rsid w:val="00D33651"/>
  </w:style>
  <w:style w:type="character" w:customStyle="1" w:styleId="Char">
    <w:name w:val="批注框文本 Char"/>
    <w:link w:val="a5"/>
    <w:uiPriority w:val="99"/>
    <w:semiHidden/>
    <w:rsid w:val="00D33651"/>
    <w:rPr>
      <w:rFonts w:eastAsia="仿宋"/>
      <w:kern w:val="2"/>
      <w:sz w:val="18"/>
      <w:szCs w:val="18"/>
    </w:rPr>
  </w:style>
  <w:style w:type="character" w:customStyle="1" w:styleId="Char0">
    <w:name w:val="页眉 Char"/>
    <w:link w:val="a6"/>
    <w:uiPriority w:val="99"/>
    <w:rsid w:val="00D33651"/>
    <w:rPr>
      <w:rFonts w:eastAsia="仿宋"/>
      <w:kern w:val="2"/>
      <w:sz w:val="18"/>
      <w:szCs w:val="18"/>
    </w:rPr>
  </w:style>
  <w:style w:type="character" w:customStyle="1" w:styleId="Char1">
    <w:name w:val="页脚 Char"/>
    <w:link w:val="a7"/>
    <w:uiPriority w:val="99"/>
    <w:rsid w:val="00D33651"/>
    <w:rPr>
      <w:rFonts w:eastAsia="仿宋"/>
      <w:kern w:val="2"/>
      <w:sz w:val="18"/>
      <w:szCs w:val="18"/>
    </w:rPr>
  </w:style>
  <w:style w:type="paragraph" w:styleId="a8">
    <w:name w:val="Normal (Web)"/>
    <w:basedOn w:val="a"/>
    <w:uiPriority w:val="99"/>
    <w:unhideWhenUsed/>
    <w:rsid w:val="00D33651"/>
    <w:pPr>
      <w:widowControl/>
      <w:spacing w:before="100" w:beforeAutospacing="1" w:after="100" w:afterAutospacing="1"/>
      <w:jc w:val="left"/>
    </w:pPr>
    <w:rPr>
      <w:rFonts w:ascii="宋体" w:hAnsi="宋体" w:cs="宋体"/>
      <w:kern w:val="0"/>
      <w:sz w:val="24"/>
      <w:szCs w:val="24"/>
    </w:rPr>
  </w:style>
  <w:style w:type="paragraph" w:styleId="a6">
    <w:name w:val="header"/>
    <w:basedOn w:val="a"/>
    <w:link w:val="Char0"/>
    <w:uiPriority w:val="99"/>
    <w:unhideWhenUsed/>
    <w:rsid w:val="00D33651"/>
    <w:pPr>
      <w:pBdr>
        <w:bottom w:val="single" w:sz="6" w:space="1" w:color="auto"/>
      </w:pBdr>
      <w:tabs>
        <w:tab w:val="center" w:pos="4153"/>
        <w:tab w:val="right" w:pos="8306"/>
      </w:tabs>
      <w:snapToGrid w:val="0"/>
      <w:jc w:val="center"/>
    </w:pPr>
    <w:rPr>
      <w:sz w:val="18"/>
      <w:szCs w:val="18"/>
    </w:rPr>
  </w:style>
  <w:style w:type="paragraph" w:styleId="a7">
    <w:name w:val="footer"/>
    <w:basedOn w:val="a"/>
    <w:link w:val="Char1"/>
    <w:uiPriority w:val="99"/>
    <w:unhideWhenUsed/>
    <w:rsid w:val="00D33651"/>
    <w:pPr>
      <w:tabs>
        <w:tab w:val="center" w:pos="4153"/>
        <w:tab w:val="right" w:pos="8306"/>
      </w:tabs>
      <w:snapToGrid w:val="0"/>
      <w:jc w:val="left"/>
    </w:pPr>
    <w:rPr>
      <w:sz w:val="18"/>
      <w:szCs w:val="18"/>
    </w:rPr>
  </w:style>
  <w:style w:type="paragraph" w:styleId="a5">
    <w:name w:val="Balloon Text"/>
    <w:basedOn w:val="a"/>
    <w:link w:val="Char"/>
    <w:uiPriority w:val="99"/>
    <w:unhideWhenUsed/>
    <w:rsid w:val="00D33651"/>
    <w:rPr>
      <w:sz w:val="18"/>
      <w:szCs w:val="18"/>
    </w:rPr>
  </w:style>
  <w:style w:type="table" w:styleId="a9">
    <w:name w:val="Table Grid"/>
    <w:basedOn w:val="a1"/>
    <w:uiPriority w:val="59"/>
    <w:rsid w:val="00D3365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Date"/>
    <w:basedOn w:val="a"/>
    <w:next w:val="a"/>
    <w:link w:val="Char2"/>
    <w:uiPriority w:val="99"/>
    <w:semiHidden/>
    <w:unhideWhenUsed/>
    <w:rsid w:val="00F76D8F"/>
    <w:pPr>
      <w:ind w:leftChars="2500" w:left="100"/>
    </w:pPr>
  </w:style>
  <w:style w:type="character" w:customStyle="1" w:styleId="Char2">
    <w:name w:val="日期 Char"/>
    <w:basedOn w:val="a0"/>
    <w:link w:val="aa"/>
    <w:uiPriority w:val="99"/>
    <w:semiHidden/>
    <w:rsid w:val="00F76D8F"/>
    <w:rPr>
      <w:rFonts w:eastAsia="仿宋"/>
      <w:kern w:val="2"/>
      <w:sz w:val="32"/>
      <w:szCs w:val="22"/>
    </w:rPr>
  </w:style>
  <w:style w:type="paragraph" w:styleId="ab">
    <w:name w:val="Body Text Indent"/>
    <w:basedOn w:val="a"/>
    <w:link w:val="Char3"/>
    <w:uiPriority w:val="99"/>
    <w:semiHidden/>
    <w:unhideWhenUsed/>
    <w:rsid w:val="000608A7"/>
    <w:pPr>
      <w:spacing w:after="120"/>
      <w:ind w:leftChars="200" w:left="420"/>
    </w:pPr>
  </w:style>
  <w:style w:type="character" w:customStyle="1" w:styleId="Char3">
    <w:name w:val="正文文本缩进 Char"/>
    <w:basedOn w:val="a0"/>
    <w:link w:val="ab"/>
    <w:uiPriority w:val="99"/>
    <w:semiHidden/>
    <w:rsid w:val="000608A7"/>
    <w:rPr>
      <w:rFonts w:eastAsia="仿宋"/>
      <w:kern w:val="2"/>
      <w:sz w:val="32"/>
      <w:szCs w:val="22"/>
    </w:rPr>
  </w:style>
  <w:style w:type="paragraph" w:styleId="2">
    <w:name w:val="Body Text First Indent 2"/>
    <w:basedOn w:val="ab"/>
    <w:link w:val="2Char"/>
    <w:qFormat/>
    <w:rsid w:val="000608A7"/>
    <w:pPr>
      <w:spacing w:after="0"/>
      <w:ind w:firstLineChars="200" w:firstLine="420"/>
    </w:pPr>
    <w:rPr>
      <w:rFonts w:asciiTheme="minorHAnsi" w:eastAsiaTheme="minorEastAsia" w:hAnsiTheme="minorHAnsi" w:cstheme="minorBidi"/>
      <w:sz w:val="21"/>
      <w:szCs w:val="24"/>
    </w:rPr>
  </w:style>
  <w:style w:type="character" w:customStyle="1" w:styleId="2Char">
    <w:name w:val="正文首行缩进 2 Char"/>
    <w:basedOn w:val="Char3"/>
    <w:link w:val="2"/>
    <w:rsid w:val="000608A7"/>
    <w:rPr>
      <w:rFonts w:asciiTheme="minorHAnsi" w:eastAsiaTheme="minorEastAsia" w:hAnsiTheme="minorHAnsi" w:cstheme="minorBidi"/>
      <w:sz w:val="21"/>
      <w:szCs w:val="24"/>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5</Pages>
  <Words>289</Words>
  <Characters>1648</Characters>
  <Application>Microsoft Office Word</Application>
  <DocSecurity>0</DocSecurity>
  <PresentationFormat/>
  <Lines>13</Lines>
  <Paragraphs>3</Paragraphs>
  <Slides>0</Slides>
  <Notes>0</Notes>
  <HiddenSlides>0</HiddenSlides>
  <MMClips>0</MMClips>
  <ScaleCrop>false</ScaleCrop>
  <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孙永航</dc:creator>
  <cp:lastModifiedBy>Windows User</cp:lastModifiedBy>
  <cp:revision>18</cp:revision>
  <cp:lastPrinted>2019-09-17T05:36:00Z</cp:lastPrinted>
  <dcterms:created xsi:type="dcterms:W3CDTF">2023-01-30T08:02:00Z</dcterms:created>
  <dcterms:modified xsi:type="dcterms:W3CDTF">2023-07-21T03:06:00Z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