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5F545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附件1</w:t>
      </w:r>
    </w:p>
    <w:p w14:paraId="4E23F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9" w:beforeLines="50" w:after="159" w:afterLines="50" w:line="580" w:lineRule="exact"/>
        <w:jc w:val="center"/>
        <w:textAlignment w:val="auto"/>
        <w:rPr>
          <w:rFonts w:hint="eastAsia" w:ascii="Times New Roman" w:hAnsi="Times New Roman" w:eastAsia="方正小标宋简体" w:cs="Times New Roman"/>
          <w:snapToGrid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/>
          <w:color w:val="auto"/>
          <w:sz w:val="44"/>
          <w:szCs w:val="44"/>
          <w:lang w:val="en-US" w:eastAsia="zh-CN"/>
        </w:rPr>
        <w:t>吴中区“揭榜挂帅”关键核心技术攻关</w:t>
      </w:r>
    </w:p>
    <w:p w14:paraId="03926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9" w:beforeLines="50" w:after="159" w:afterLines="50" w:line="580" w:lineRule="exact"/>
        <w:jc w:val="center"/>
        <w:textAlignment w:val="auto"/>
        <w:rPr>
          <w:rFonts w:hint="eastAsia" w:ascii="Times New Roman" w:hAnsi="Times New Roman" w:eastAsia="方正小标宋简体" w:cs="Times New Roman"/>
          <w:snapToGrid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/>
          <w:color w:val="auto"/>
          <w:sz w:val="44"/>
          <w:szCs w:val="44"/>
          <w:lang w:val="en-US" w:eastAsia="zh-CN"/>
        </w:rPr>
        <w:t>需求征集表</w:t>
      </w:r>
    </w:p>
    <w:tbl>
      <w:tblPr>
        <w:tblStyle w:val="4"/>
        <w:tblW w:w="8623" w:type="dxa"/>
        <w:tblInd w:w="5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3300"/>
        <w:gridCol w:w="1312"/>
        <w:gridCol w:w="1906"/>
      </w:tblGrid>
      <w:tr w14:paraId="39866A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638BBA5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</w:rPr>
              <w:t>填报单位（盖章</w:t>
            </w: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</w:rPr>
              <w:t>）</w:t>
            </w:r>
          </w:p>
        </w:tc>
        <w:tc>
          <w:tcPr>
            <w:tcW w:w="3300" w:type="dxa"/>
            <w:tcBorders>
              <w:tl2br w:val="nil"/>
              <w:tr2bl w:val="nil"/>
            </w:tcBorders>
            <w:vAlign w:val="center"/>
          </w:tcPr>
          <w:p w14:paraId="076F812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3CAF41D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  <w:t>所在板块</w:t>
            </w:r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29E13F7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</w:p>
        </w:tc>
      </w:tr>
      <w:tr w14:paraId="6EADD7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exac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6AAE9EE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  <w:t>是否获批市级及以上创新联合体（是/否，创新联合体级别，名称）</w:t>
            </w:r>
          </w:p>
        </w:tc>
        <w:tc>
          <w:tcPr>
            <w:tcW w:w="3300" w:type="dxa"/>
            <w:tcBorders>
              <w:tl2br w:val="nil"/>
              <w:tr2bl w:val="nil"/>
            </w:tcBorders>
            <w:vAlign w:val="center"/>
          </w:tcPr>
          <w:p w14:paraId="7BE305E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27765E9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  <w:t>单位性质、资质</w:t>
            </w:r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0667C6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</w:p>
        </w:tc>
      </w:tr>
      <w:tr w14:paraId="48D926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59A007F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</w:rPr>
              <w:t>联系人</w:t>
            </w:r>
          </w:p>
        </w:tc>
        <w:tc>
          <w:tcPr>
            <w:tcW w:w="3300" w:type="dxa"/>
            <w:tcBorders>
              <w:tl2br w:val="nil"/>
              <w:tr2bl w:val="nil"/>
            </w:tcBorders>
            <w:vAlign w:val="center"/>
          </w:tcPr>
          <w:p w14:paraId="0D68F24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65CABF6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2AB53BE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</w:p>
        </w:tc>
      </w:tr>
      <w:tr w14:paraId="027E44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34B027E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center"/>
          </w:tcPr>
          <w:p w14:paraId="7E49AD0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spacing w:val="-2"/>
                <w:sz w:val="24"/>
                <w:szCs w:val="24"/>
              </w:rPr>
            </w:pPr>
          </w:p>
        </w:tc>
      </w:tr>
      <w:tr w14:paraId="0E5737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3A558B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  <w:t>产学研合作单位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center"/>
          </w:tcPr>
          <w:p w14:paraId="06AE295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spacing w:val="-2"/>
                <w:sz w:val="24"/>
                <w:szCs w:val="24"/>
              </w:rPr>
            </w:pPr>
          </w:p>
        </w:tc>
      </w:tr>
      <w:tr w14:paraId="30E4E4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351088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3300" w:type="dxa"/>
            <w:tcBorders>
              <w:tl2br w:val="nil"/>
              <w:tr2bl w:val="nil"/>
            </w:tcBorders>
            <w:vAlign w:val="center"/>
          </w:tcPr>
          <w:p w14:paraId="1CCC4E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4F59520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2"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1906" w:type="dxa"/>
            <w:tcBorders>
              <w:tl2br w:val="nil"/>
              <w:tr2bl w:val="nil"/>
            </w:tcBorders>
            <w:vAlign w:val="center"/>
          </w:tcPr>
          <w:p w14:paraId="5D25E12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</w:p>
        </w:tc>
      </w:tr>
      <w:tr w14:paraId="02F500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0C6FCC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119" w:leftChars="0" w:right="108" w:rightChars="0" w:firstLine="11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 w:bidi="ar-SA"/>
              </w:rPr>
              <w:t>重点产业领域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5144DA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119" w:leftChars="0" w:right="108" w:rightChars="0" w:firstLine="11" w:firstLineChars="0"/>
              <w:jc w:val="left"/>
              <w:textAlignment w:val="baseline"/>
              <w:rPr>
                <w:rFonts w:ascii="微软雅黑" w:hAnsi="微软雅黑" w:eastAsia="微软雅黑" w:cs="微软雅黑"/>
                <w:snapToGrid w:val="0"/>
                <w:color w:val="auto"/>
                <w:sz w:val="24"/>
                <w:szCs w:val="24"/>
                <w:vertAlign w:val="baseline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5"/>
                <w:sz w:val="24"/>
                <w:szCs w:val="24"/>
                <w:lang w:val="en-US" w:eastAsia="zh-CN" w:bidi="ar-SA"/>
              </w:rPr>
              <w:t xml:space="preserve">机器人+人工智能 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5"/>
                <w:sz w:val="24"/>
                <w:szCs w:val="24"/>
                <w:lang w:val="en-US" w:eastAsia="zh-CN" w:bidi="ar-SA"/>
              </w:rPr>
              <w:t xml:space="preserve">新能源+智能汽车 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5"/>
                <w:sz w:val="24"/>
                <w:szCs w:val="24"/>
                <w:lang w:val="en-US" w:eastAsia="zh-CN" w:bidi="ar-SA"/>
              </w:rPr>
              <w:t xml:space="preserve">生物医药+大健康 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5"/>
                <w:sz w:val="24"/>
                <w:szCs w:val="24"/>
                <w:lang w:val="en-US" w:eastAsia="zh-CN" w:bidi="ar-SA"/>
              </w:rPr>
              <w:t xml:space="preserve">低空经济 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5"/>
                <w:sz w:val="24"/>
                <w:szCs w:val="24"/>
                <w:lang w:val="en-US" w:eastAsia="zh-CN" w:bidi="ar-SA"/>
              </w:rPr>
              <w:t xml:space="preserve">前沿新材料 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5"/>
                <w:sz w:val="24"/>
                <w:szCs w:val="24"/>
                <w:lang w:val="en-US" w:eastAsia="zh-CN" w:bidi="ar-SA"/>
              </w:rPr>
              <w:t>其他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5"/>
                <w:sz w:val="24"/>
                <w:szCs w:val="24"/>
                <w:u w:val="single"/>
                <w:lang w:val="en-US" w:eastAsia="zh-CN" w:bidi="ar-SA"/>
              </w:rPr>
              <w:t xml:space="preserve">     </w:t>
            </w:r>
          </w:p>
        </w:tc>
      </w:tr>
      <w:tr w14:paraId="06713B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2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50E32BA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研发背景及意义（限500字以内）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6AC3D172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  <w:lang w:eastAsia="zh-CN"/>
              </w:rPr>
              <w:t>包括问题产生背景、现实应用场景、技术发展现状、主要创新点等，阐明研发的</w:t>
            </w: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必要性、重要性、是否有利于</w:t>
            </w: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  <w:lang w:eastAsia="zh-CN"/>
              </w:rPr>
              <w:t>产业创新集群发展，要求内容具体、指向清晰</w:t>
            </w: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)</w:t>
            </w:r>
          </w:p>
        </w:tc>
      </w:tr>
      <w:tr w14:paraId="39121A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66C84D0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研究基础</w:t>
            </w:r>
          </w:p>
          <w:p w14:paraId="00A3990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（限300字以内）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3101D7A9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  <w:t>（</w:t>
            </w: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eastAsia="zh-CN"/>
              </w:rPr>
              <w:t>本单位在该领域研发基础，主要包括研发团队情况、已取得阶段性成果、产学研合作情况等</w:t>
            </w: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  <w:t>）</w:t>
            </w:r>
          </w:p>
        </w:tc>
      </w:tr>
      <w:tr w14:paraId="148922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76879D1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主要研发内容</w:t>
            </w:r>
          </w:p>
          <w:p w14:paraId="513B8D0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（限300字以内）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6EA9D277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</w:p>
        </w:tc>
      </w:tr>
      <w:tr w14:paraId="3EA5F1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0E16FC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应用场景</w:t>
            </w:r>
          </w:p>
          <w:p w14:paraId="0F96E02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（限300字以内）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3DC4F4B0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</w:p>
        </w:tc>
      </w:tr>
      <w:tr w14:paraId="578A17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4A77B6A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预计项目研发</w:t>
            </w:r>
          </w:p>
          <w:p w14:paraId="160114D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76A3A0CC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</w:p>
        </w:tc>
      </w:tr>
      <w:tr w14:paraId="58FDF2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2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3AA536F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项目实施目标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3537177C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  <w:t>（1.主要技术指标</w:t>
            </w: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以及目标达成验证方式：</w:t>
            </w: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eastAsia="zh-CN"/>
              </w:rPr>
              <w:t>需提供</w:t>
            </w: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  <w:t>5条以上，且应明确工况环境、成本约束等技术应用的边界条件</w:t>
            </w: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  <w:t>；2.成果指标，可包含获得自主知识产权、论著标准等；3.形成的标志性成果等）</w:t>
            </w:r>
          </w:p>
        </w:tc>
      </w:tr>
      <w:tr w14:paraId="3C77D5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539887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6"/>
                <w:sz w:val="24"/>
                <w:szCs w:val="24"/>
              </w:rPr>
              <w:t>研发</w:t>
            </w:r>
            <w:r>
              <w:rPr>
                <w:rFonts w:hint="eastAsia" w:ascii="黑体" w:hAnsi="黑体" w:eastAsia="黑体" w:cs="黑体"/>
                <w:snapToGrid/>
                <w:color w:val="auto"/>
                <w:spacing w:val="-6"/>
                <w:sz w:val="24"/>
                <w:szCs w:val="24"/>
                <w:lang w:eastAsia="zh-CN"/>
              </w:rPr>
              <w:t>总预算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28E2895B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</w:rPr>
              <w:t>研发总预算        万元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  <w:lang w:val="en-US" w:eastAsia="zh-CN"/>
              </w:rPr>
              <w:t>其中已投入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</w:rPr>
              <w:t xml:space="preserve">        万元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  <w:lang w:val="en-US" w:eastAsia="zh-CN"/>
              </w:rPr>
              <w:t>预计新增投入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</w:rPr>
              <w:t xml:space="preserve">        万元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  <w:tr w14:paraId="333ED9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0E015FB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6"/>
                <w:sz w:val="24"/>
                <w:szCs w:val="24"/>
                <w:lang w:eastAsia="zh-CN"/>
              </w:rPr>
              <w:t>金融需求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35E20947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napToGrid/>
                <w:color w:val="auto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  <w:lang w:eastAsia="zh-CN"/>
              </w:rPr>
              <w:t>科技贷款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9"/>
                <w:sz w:val="24"/>
                <w:szCs w:val="24"/>
                <w:lang w:val="en-US" w:eastAsia="zh-CN"/>
              </w:rPr>
              <w:t>需求     万元，股权投资需求     万元。</w:t>
            </w:r>
          </w:p>
        </w:tc>
      </w:tr>
      <w:tr w14:paraId="62EA31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2105" w:type="dxa"/>
            <w:tcBorders>
              <w:tl2br w:val="nil"/>
              <w:tr2bl w:val="nil"/>
            </w:tcBorders>
            <w:vAlign w:val="center"/>
          </w:tcPr>
          <w:p w14:paraId="02BD59C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napToGrid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-6"/>
                <w:sz w:val="24"/>
                <w:szCs w:val="24"/>
                <w:lang w:val="en-US" w:eastAsia="zh-CN"/>
              </w:rPr>
              <w:t>其他情况说明</w:t>
            </w:r>
          </w:p>
        </w:tc>
        <w:tc>
          <w:tcPr>
            <w:tcW w:w="6518" w:type="dxa"/>
            <w:gridSpan w:val="3"/>
            <w:tcBorders>
              <w:tl2br w:val="nil"/>
              <w:tr2bl w:val="nil"/>
            </w:tcBorders>
            <w:vAlign w:val="top"/>
          </w:tcPr>
          <w:p w14:paraId="05520F3E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napToGrid/>
                <w:color w:val="auto"/>
                <w:spacing w:val="-2"/>
                <w:sz w:val="24"/>
                <w:szCs w:val="24"/>
              </w:rPr>
              <w:t>如产权归属等</w:t>
            </w:r>
            <w:r>
              <w:rPr>
                <w:rFonts w:hint="eastAsia" w:ascii="宋体" w:hAnsi="Calibri" w:eastAsia="宋体" w:cs="宋体"/>
                <w:snapToGrid/>
                <w:color w:val="auto"/>
                <w:sz w:val="24"/>
                <w:szCs w:val="24"/>
                <w:vertAlign w:val="baseline"/>
              </w:rPr>
              <w:t>）</w:t>
            </w:r>
          </w:p>
        </w:tc>
      </w:tr>
    </w:tbl>
    <w:p w14:paraId="7363F111">
      <w:pPr>
        <w:rPr>
          <w:lang w:eastAsia="zh-CN"/>
        </w:rPr>
      </w:pPr>
    </w:p>
    <w:sectPr>
      <w:footerReference r:id="rId3" w:type="default"/>
      <w:pgSz w:w="11906" w:h="16838"/>
      <w:pgMar w:top="2041" w:right="1417" w:bottom="1928" w:left="164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1F6A7">
    <w:pPr>
      <w:spacing w:line="168" w:lineRule="auto"/>
      <w:ind w:left="4292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-245745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A5C3DA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9.3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uNatu1gAAAAgBAAAPAAAAAAAAAAEAIAAAACIAAABkcnMvZG93bnJldi54bWxQ&#10;SwECFAAUAAAACACHTuJAuow4Kz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A5C3DA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FB0388"/>
    <w:rsid w:val="3C6522CD"/>
    <w:rsid w:val="3E3F05EA"/>
    <w:rsid w:val="401E76EE"/>
    <w:rsid w:val="62237A56"/>
    <w:rsid w:val="7478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微软雅黑" w:hAnsi="微软雅黑" w:eastAsia="微软雅黑" w:cs="微软雅黑"/>
      <w:sz w:val="79"/>
      <w:szCs w:val="7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499</Characters>
  <Lines>0</Lines>
  <Paragraphs>0</Paragraphs>
  <TotalTime>5</TotalTime>
  <ScaleCrop>false</ScaleCrop>
  <LinksUpToDate>false</LinksUpToDate>
  <CharactersWithSpaces>538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th210805</dc:creator>
  <cp:lastModifiedBy>糖醋啵</cp:lastModifiedBy>
  <cp:lastPrinted>2025-02-14T07:40:12Z</cp:lastPrinted>
  <dcterms:modified xsi:type="dcterms:W3CDTF">2025-02-14T07:45:29Z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eyJoZGlkIjoiY2FhMjZlNzgyMjBkOGRiZmFkZTZjYjUwZDdiZTE1MDkiLCJ1c2VySWQiOiIzMjgyMTAxMTIifQ==</vt:lpwstr>
  </property>
  <property fmtid="{D5CDD505-2E9C-101B-9397-08002B2CF9AE}" pid="4" name="ICV">
    <vt:lpwstr>599733142908430286DD9902889FD1F1_12</vt:lpwstr>
  </property>
</Properties>
</file>